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8E" w:rsidRPr="002E5D82" w:rsidRDefault="007D5227" w:rsidP="007D5227">
      <w:pPr>
        <w:spacing w:after="0"/>
        <w:jc w:val="center"/>
        <w:rPr>
          <w:rFonts w:cstheme="minorHAnsi"/>
          <w:sz w:val="20"/>
          <w:szCs w:val="20"/>
        </w:rPr>
      </w:pPr>
      <w:r w:rsidRPr="002E5D82">
        <w:rPr>
          <w:rFonts w:cstheme="minorHAnsi"/>
          <w:noProof/>
          <w:sz w:val="20"/>
          <w:szCs w:val="20"/>
          <w:lang w:eastAsia="el-GR"/>
        </w:rPr>
        <w:drawing>
          <wp:inline distT="0" distB="0" distL="0" distR="0">
            <wp:extent cx="590550" cy="581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0550" cy="581025"/>
                    </a:xfrm>
                    <a:prstGeom prst="rect">
                      <a:avLst/>
                    </a:prstGeom>
                    <a:noFill/>
                    <a:ln w="9525">
                      <a:noFill/>
                      <a:miter lim="800000"/>
                      <a:headEnd/>
                      <a:tailEnd/>
                    </a:ln>
                  </pic:spPr>
                </pic:pic>
              </a:graphicData>
            </a:graphic>
          </wp:inline>
        </w:drawing>
      </w:r>
    </w:p>
    <w:p w:rsidR="007D5227" w:rsidRPr="002E5D82" w:rsidRDefault="007D5227" w:rsidP="007D5227">
      <w:pPr>
        <w:spacing w:after="0"/>
        <w:jc w:val="center"/>
        <w:rPr>
          <w:rFonts w:cstheme="minorHAnsi"/>
          <w:b/>
          <w:sz w:val="20"/>
          <w:szCs w:val="20"/>
        </w:rPr>
      </w:pPr>
      <w:r w:rsidRPr="002E5D82">
        <w:rPr>
          <w:rFonts w:cstheme="minorHAnsi"/>
          <w:b/>
          <w:sz w:val="20"/>
          <w:szCs w:val="20"/>
        </w:rPr>
        <w:t>ΑΙΤΗΣΗ – ΥΠΕΥΘΥΝΗ ΔΗΛΩΣΗ</w:t>
      </w:r>
    </w:p>
    <w:p w:rsidR="007D5227" w:rsidRPr="002E5D82" w:rsidRDefault="007D5227"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(Άρθρο 8 Ν. 1599/1986 και άρθρο 3 παρ. 3 Ν. 2690/1999)</w:t>
      </w:r>
    </w:p>
    <w:p w:rsidR="00FA4C6F" w:rsidRPr="002E5D82" w:rsidRDefault="00FA4C6F"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Η ακρίβεια των στοιχείων που υποβάλλονται με αυτή τη δήλωση μπορεί να ελεγχθεί με βάση το αρχείο άλλων υπηρεσιών (άρθρο 8 παρ. 4 Ν. 1599/1986).</w:t>
      </w:r>
    </w:p>
    <w:p w:rsidR="007D5227" w:rsidRPr="002E5D82" w:rsidRDefault="007D5227" w:rsidP="007D5227">
      <w:pPr>
        <w:pStyle w:val="Default"/>
        <w:jc w:val="center"/>
        <w:rPr>
          <w:rFonts w:asciiTheme="minorHAnsi" w:hAnsiTheme="minorHAnsi" w:cstheme="minorHAnsi"/>
          <w:sz w:val="10"/>
          <w:szCs w:val="10"/>
        </w:rPr>
      </w:pPr>
    </w:p>
    <w:tbl>
      <w:tblPr>
        <w:tblStyle w:val="a4"/>
        <w:tblW w:w="0" w:type="auto"/>
        <w:jc w:val="center"/>
        <w:tblLook w:val="04A0"/>
      </w:tblPr>
      <w:tblGrid>
        <w:gridCol w:w="834"/>
        <w:gridCol w:w="1117"/>
        <w:gridCol w:w="2268"/>
        <w:gridCol w:w="3260"/>
        <w:gridCol w:w="2977"/>
      </w:tblGrid>
      <w:tr w:rsidR="007D5227" w:rsidRPr="002E5D82" w:rsidTr="004F2995">
        <w:trPr>
          <w:trHeight w:val="717"/>
          <w:jc w:val="center"/>
        </w:trPr>
        <w:tc>
          <w:tcPr>
            <w:tcW w:w="1951" w:type="dxa"/>
            <w:gridSpan w:val="2"/>
            <w:shd w:val="clear" w:color="auto" w:fill="F2F2F2" w:themeFill="background1" w:themeFillShade="F2"/>
            <w:vAlign w:val="center"/>
          </w:tcPr>
          <w:p w:rsidR="007D5227" w:rsidRPr="002E5D82" w:rsidRDefault="007D5227" w:rsidP="007D5227">
            <w:pPr>
              <w:pStyle w:val="Default"/>
              <w:spacing w:before="240" w:after="240" w:line="276" w:lineRule="auto"/>
              <w:rPr>
                <w:rFonts w:asciiTheme="minorHAnsi" w:hAnsiTheme="minorHAnsi" w:cstheme="minorHAnsi"/>
                <w:b/>
                <w:sz w:val="20"/>
                <w:szCs w:val="20"/>
              </w:rPr>
            </w:pPr>
            <w:r w:rsidRPr="002E5D82">
              <w:rPr>
                <w:rFonts w:asciiTheme="minorHAnsi" w:hAnsiTheme="minorHAnsi" w:cstheme="minorHAnsi"/>
                <w:b/>
                <w:sz w:val="20"/>
                <w:szCs w:val="20"/>
              </w:rPr>
              <w:t>Περιγραφή αιτήματος:</w:t>
            </w:r>
          </w:p>
        </w:tc>
        <w:tc>
          <w:tcPr>
            <w:tcW w:w="8505" w:type="dxa"/>
            <w:gridSpan w:val="3"/>
            <w:vAlign w:val="center"/>
          </w:tcPr>
          <w:p w:rsidR="007D5227" w:rsidRDefault="00C8084B" w:rsidP="00C8084B">
            <w:pPr>
              <w:pStyle w:val="Default"/>
              <w:spacing w:line="276" w:lineRule="auto"/>
              <w:jc w:val="center"/>
              <w:rPr>
                <w:rFonts w:asciiTheme="minorHAnsi" w:hAnsiTheme="minorHAnsi" w:cstheme="minorHAnsi"/>
                <w:b/>
                <w:sz w:val="20"/>
                <w:szCs w:val="20"/>
              </w:rPr>
            </w:pPr>
            <w:r>
              <w:rPr>
                <w:rFonts w:asciiTheme="minorHAnsi" w:hAnsiTheme="minorHAnsi" w:cstheme="minorHAnsi"/>
                <w:b/>
                <w:sz w:val="20"/>
                <w:szCs w:val="20"/>
              </w:rPr>
              <w:t>ΑΔΕΙΑ ΛΕΙΤΟΥΡΓΙΑΣ ΠΡΑΤΗΡΙΟΥ ΥΓΡΩΝ ΚΑΥΣΙΜΩΝ</w:t>
            </w:r>
            <w:r w:rsidR="004E4F9A">
              <w:rPr>
                <w:rFonts w:asciiTheme="minorHAnsi" w:hAnsiTheme="minorHAnsi" w:cstheme="minorHAnsi"/>
                <w:b/>
                <w:sz w:val="20"/>
                <w:szCs w:val="20"/>
              </w:rPr>
              <w:t xml:space="preserve">, </w:t>
            </w:r>
            <w:r>
              <w:rPr>
                <w:rFonts w:asciiTheme="minorHAnsi" w:hAnsiTheme="minorHAnsi" w:cstheme="minorHAnsi"/>
                <w:b/>
                <w:sz w:val="20"/>
                <w:szCs w:val="20"/>
                <w:u w:val="single"/>
              </w:rPr>
              <w:t>ΙΔΙΩΤΙΚΗΣ ΧΡΗΣΗΣ,</w:t>
            </w:r>
          </w:p>
          <w:p w:rsidR="0078225B" w:rsidRPr="0078225B" w:rsidRDefault="00BC58CA" w:rsidP="0078225B">
            <w:pPr>
              <w:jc w:val="center"/>
              <w:rPr>
                <w:rFonts w:cstheme="minorHAnsi"/>
                <w:b/>
                <w:sz w:val="20"/>
                <w:szCs w:val="20"/>
              </w:rPr>
            </w:pPr>
            <w:r>
              <w:rPr>
                <w:rFonts w:cstheme="minorHAnsi"/>
                <w:b/>
                <w:sz w:val="20"/>
                <w:szCs w:val="20"/>
              </w:rPr>
              <w:t>ΓΙΑ ΤΗΝ ΕΞ</w:t>
            </w:r>
            <w:r w:rsidR="00C8084B" w:rsidRPr="00C8084B">
              <w:rPr>
                <w:rFonts w:cstheme="minorHAnsi"/>
                <w:b/>
                <w:sz w:val="20"/>
                <w:szCs w:val="20"/>
              </w:rPr>
              <w:t xml:space="preserve">ΥΠΗΡΕΤΗΣΗ </w:t>
            </w:r>
            <w:r w:rsidR="0078225B" w:rsidRPr="0078225B">
              <w:rPr>
                <w:rFonts w:cstheme="minorHAnsi"/>
                <w:b/>
                <w:sz w:val="20"/>
                <w:szCs w:val="20"/>
              </w:rPr>
              <w:t xml:space="preserve">ΤΩΝ ΙΔΙΟΚΤΗΤΩΝ Ή ΜΙΣΘΩΜΕΝΩΝ ΦΟΡΤΗΓΩΝ ΑΥΤΟΚΙΝΗΤΩΝ </w:t>
            </w:r>
          </w:p>
          <w:p w:rsidR="00C8084B" w:rsidRPr="00C8084B" w:rsidRDefault="0078225B" w:rsidP="0078225B">
            <w:pPr>
              <w:jc w:val="center"/>
              <w:rPr>
                <w:rFonts w:ascii="Calibri" w:hAnsi="Calibri" w:cs="Calibri"/>
                <w:b/>
                <w:bCs/>
                <w:u w:val="single"/>
              </w:rPr>
            </w:pPr>
            <w:r w:rsidRPr="0078225B">
              <w:rPr>
                <w:rFonts w:cstheme="minorHAnsi"/>
                <w:b/>
                <w:sz w:val="20"/>
                <w:szCs w:val="20"/>
              </w:rPr>
              <w:t>ΜΕΤΑΦΟΡΙΚΩΝ ΕΤΑΙΡΕΙΩΝ</w:t>
            </w:r>
            <w:r>
              <w:rPr>
                <w:rFonts w:cstheme="minorHAnsi"/>
                <w:b/>
                <w:sz w:val="20"/>
                <w:szCs w:val="20"/>
              </w:rPr>
              <w:t xml:space="preserve"> </w:t>
            </w:r>
            <w:r w:rsidR="00C8084B">
              <w:rPr>
                <w:rFonts w:cstheme="minorHAnsi"/>
                <w:b/>
                <w:sz w:val="20"/>
                <w:szCs w:val="20"/>
              </w:rPr>
              <w:t>[</w:t>
            </w:r>
            <w:r w:rsidR="00C8084B" w:rsidRPr="00C8084B">
              <w:rPr>
                <w:rFonts w:cstheme="minorHAnsi"/>
                <w:b/>
                <w:sz w:val="20"/>
                <w:szCs w:val="20"/>
              </w:rPr>
              <w:t>«ΕΝΙΑΙΟΣ ΦΟΡΕΑΣ» (SKID)</w:t>
            </w:r>
            <w:r w:rsidR="00C8084B">
              <w:rPr>
                <w:rFonts w:cstheme="minorHAnsi"/>
                <w:b/>
                <w:sz w:val="20"/>
                <w:szCs w:val="20"/>
              </w:rPr>
              <w:t>]</w:t>
            </w:r>
          </w:p>
        </w:tc>
      </w:tr>
      <w:tr w:rsidR="007D5227" w:rsidRPr="002E5D82" w:rsidTr="004F2995">
        <w:trPr>
          <w:jc w:val="center"/>
        </w:trPr>
        <w:tc>
          <w:tcPr>
            <w:tcW w:w="834" w:type="dxa"/>
            <w:vMerge w:val="restart"/>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r w:rsidRPr="002E5D82">
              <w:rPr>
                <w:rFonts w:asciiTheme="minorHAnsi" w:hAnsiTheme="minorHAnsi" w:cstheme="minorHAnsi"/>
                <w:b/>
                <w:sz w:val="20"/>
                <w:szCs w:val="20"/>
              </w:rPr>
              <w:t>Προς:</w:t>
            </w:r>
          </w:p>
        </w:tc>
        <w:tc>
          <w:tcPr>
            <w:tcW w:w="3385" w:type="dxa"/>
            <w:gridSpan w:val="2"/>
            <w:tcBorders>
              <w:top w:val="single" w:sz="4" w:space="0" w:color="auto"/>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Περιφέρεια Θεσσαλίας</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ΑΡΙΘΜΟΣ ΠΡΩΤΟΚΟΛΛΟΥ</w:t>
            </w: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ΗΜΕΡΟΜΗΝΙΑ</w:t>
            </w:r>
          </w:p>
        </w:tc>
      </w:tr>
      <w:tr w:rsidR="007D5227" w:rsidRPr="002E5D82" w:rsidTr="004F2995">
        <w:trPr>
          <w:jc w:val="center"/>
        </w:trPr>
        <w:tc>
          <w:tcPr>
            <w:tcW w:w="834" w:type="dxa"/>
            <w:vMerge/>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Δ/νση Μεταφορών &amp; Επικοινωνιών</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r>
      <w:tr w:rsidR="004D1255" w:rsidRPr="002E5D82" w:rsidTr="004F2995">
        <w:trPr>
          <w:jc w:val="center"/>
        </w:trPr>
        <w:tc>
          <w:tcPr>
            <w:tcW w:w="834" w:type="dxa"/>
            <w:vMerge/>
            <w:tcBorders>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single" w:sz="4" w:space="0" w:color="auto"/>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 ________________________</w:t>
            </w:r>
          </w:p>
        </w:tc>
        <w:tc>
          <w:tcPr>
            <w:tcW w:w="623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4D1255" w:rsidRPr="002E5D82" w:rsidRDefault="004D1255" w:rsidP="004D1255">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0"/>
                <w:szCs w:val="10"/>
              </w:rPr>
              <w:t>Συμπληρώνεται από την υπηρεσία</w:t>
            </w:r>
          </w:p>
        </w:tc>
      </w:tr>
    </w:tbl>
    <w:p w:rsidR="00F40D22" w:rsidRPr="002E5D82" w:rsidRDefault="00F40D22"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1790"/>
        <w:gridCol w:w="2004"/>
        <w:gridCol w:w="945"/>
        <w:gridCol w:w="2032"/>
        <w:gridCol w:w="850"/>
        <w:gridCol w:w="992"/>
        <w:gridCol w:w="639"/>
        <w:gridCol w:w="1204"/>
      </w:tblGrid>
      <w:tr w:rsidR="00FA4C6F" w:rsidRPr="002E5D82" w:rsidTr="004F2995">
        <w:trPr>
          <w:trHeight w:val="340"/>
          <w:jc w:val="center"/>
        </w:trPr>
        <w:tc>
          <w:tcPr>
            <w:tcW w:w="10456" w:type="dxa"/>
            <w:gridSpan w:val="8"/>
            <w:shd w:val="clear" w:color="auto" w:fill="F2F2F2" w:themeFill="background1" w:themeFillShade="F2"/>
            <w:vAlign w:val="center"/>
          </w:tcPr>
          <w:p w:rsidR="00FA4C6F" w:rsidRPr="002E5D82" w:rsidRDefault="00FA4C6F"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(φυσικά πρόσωπα)</w:t>
            </w: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Πατέρα:</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Μητέρας: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Μητέρας: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Γέννησης: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Γέννησης: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20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945"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85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639"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2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790" w:type="dxa"/>
            <w:vAlign w:val="center"/>
          </w:tcPr>
          <w:p w:rsidR="00E72BB0" w:rsidRPr="002E5D82" w:rsidRDefault="00E72BB0"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2004" w:type="dxa"/>
            <w:vAlign w:val="center"/>
          </w:tcPr>
          <w:p w:rsidR="00E72BB0" w:rsidRPr="002E5D82" w:rsidRDefault="00E72BB0" w:rsidP="00F40D22">
            <w:pPr>
              <w:pStyle w:val="Default"/>
              <w:spacing w:line="276" w:lineRule="auto"/>
              <w:rPr>
                <w:rFonts w:asciiTheme="minorHAnsi" w:hAnsiTheme="minorHAnsi" w:cstheme="minorHAnsi"/>
                <w:sz w:val="20"/>
                <w:szCs w:val="20"/>
              </w:rPr>
            </w:pPr>
          </w:p>
        </w:tc>
        <w:tc>
          <w:tcPr>
            <w:tcW w:w="945" w:type="dxa"/>
            <w:vAlign w:val="center"/>
          </w:tcPr>
          <w:p w:rsidR="00E72BB0" w:rsidRPr="002E5D82" w:rsidRDefault="00E72BB0" w:rsidP="00F40D22">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717" w:type="dxa"/>
            <w:gridSpan w:val="5"/>
            <w:vAlign w:val="center"/>
          </w:tcPr>
          <w:p w:rsidR="00E72BB0" w:rsidRPr="002E5D82" w:rsidRDefault="00E72BB0" w:rsidP="00F40D22">
            <w:pPr>
              <w:pStyle w:val="Default"/>
              <w:spacing w:line="276" w:lineRule="auto"/>
              <w:rPr>
                <w:rFonts w:asciiTheme="minorHAnsi" w:hAnsiTheme="minorHAnsi" w:cstheme="minorHAnsi"/>
                <w:sz w:val="20"/>
                <w:szCs w:val="20"/>
              </w:rPr>
            </w:pPr>
          </w:p>
        </w:tc>
      </w:tr>
    </w:tbl>
    <w:p w:rsidR="00F40D22" w:rsidRPr="002E5D82" w:rsidRDefault="00F40D22" w:rsidP="007D5227">
      <w:pPr>
        <w:pStyle w:val="Default"/>
        <w:spacing w:line="276" w:lineRule="auto"/>
        <w:jc w:val="center"/>
        <w:rPr>
          <w:rFonts w:asciiTheme="minorHAnsi" w:hAnsiTheme="minorHAnsi" w:cstheme="minorHAnsi"/>
          <w:sz w:val="10"/>
          <w:szCs w:val="10"/>
          <w:lang w:val="en-US"/>
        </w:rPr>
      </w:pPr>
    </w:p>
    <w:tbl>
      <w:tblPr>
        <w:tblStyle w:val="a4"/>
        <w:tblW w:w="10485" w:type="dxa"/>
        <w:jc w:val="center"/>
        <w:tblLayout w:type="fixed"/>
        <w:tblLook w:val="04A0"/>
      </w:tblPr>
      <w:tblGrid>
        <w:gridCol w:w="1809"/>
        <w:gridCol w:w="993"/>
        <w:gridCol w:w="992"/>
        <w:gridCol w:w="992"/>
        <w:gridCol w:w="1985"/>
        <w:gridCol w:w="850"/>
        <w:gridCol w:w="992"/>
        <w:gridCol w:w="567"/>
        <w:gridCol w:w="142"/>
        <w:gridCol w:w="1163"/>
      </w:tblGrid>
      <w:tr w:rsidR="002E5D82" w:rsidRPr="002E5D82" w:rsidTr="004F2995">
        <w:trPr>
          <w:trHeight w:val="340"/>
          <w:jc w:val="center"/>
        </w:trPr>
        <w:tc>
          <w:tcPr>
            <w:tcW w:w="10485" w:type="dxa"/>
            <w:gridSpan w:val="10"/>
            <w:shd w:val="clear" w:color="auto" w:fill="F2F2F2" w:themeFill="background1" w:themeFillShade="F2"/>
            <w:vAlign w:val="center"/>
          </w:tcPr>
          <w:p w:rsidR="002E5D82" w:rsidRPr="002E5D82" w:rsidRDefault="002E5D82"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(νομικά πρόσωπα)</w:t>
            </w: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Επωνυμία:</w:t>
            </w:r>
          </w:p>
        </w:tc>
        <w:tc>
          <w:tcPr>
            <w:tcW w:w="8676" w:type="dxa"/>
            <w:gridSpan w:val="9"/>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99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1984"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 Καταστατικού:</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2409" w:type="dxa"/>
            <w:gridSpan w:val="3"/>
            <w:vAlign w:val="center"/>
          </w:tcPr>
          <w:p w:rsidR="00E72BB0" w:rsidRPr="002E5D82" w:rsidRDefault="00E72BB0" w:rsidP="00291155">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Επικύρωσης:</w:t>
            </w:r>
          </w:p>
        </w:tc>
        <w:tc>
          <w:tcPr>
            <w:tcW w:w="130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2802"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 &amp; Έτος ΦΕΚ ή ΓΕΜΗ:</w:t>
            </w:r>
          </w:p>
        </w:tc>
        <w:tc>
          <w:tcPr>
            <w:tcW w:w="7683" w:type="dxa"/>
            <w:gridSpan w:val="8"/>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Έδρα:</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850"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709"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6"/>
            <w:vAlign w:val="center"/>
          </w:tcPr>
          <w:p w:rsidR="00E72BB0" w:rsidRPr="002E5D82" w:rsidRDefault="00E72BB0" w:rsidP="00291155">
            <w:pPr>
              <w:pStyle w:val="Default"/>
              <w:spacing w:line="276" w:lineRule="auto"/>
              <w:rPr>
                <w:rFonts w:asciiTheme="minorHAnsi" w:hAnsiTheme="minorHAnsi" w:cstheme="minorHAnsi"/>
                <w:sz w:val="20"/>
                <w:szCs w:val="20"/>
              </w:rPr>
            </w:pPr>
          </w:p>
        </w:tc>
      </w:tr>
    </w:tbl>
    <w:p w:rsidR="00E72BB0" w:rsidRPr="002E5D82" w:rsidRDefault="00E72BB0" w:rsidP="007D5227">
      <w:pPr>
        <w:pStyle w:val="Default"/>
        <w:spacing w:line="276" w:lineRule="auto"/>
        <w:jc w:val="center"/>
        <w:rPr>
          <w:rFonts w:asciiTheme="minorHAnsi" w:hAnsiTheme="minorHAnsi" w:cstheme="minorHAnsi"/>
          <w:sz w:val="10"/>
          <w:szCs w:val="10"/>
        </w:rPr>
      </w:pPr>
    </w:p>
    <w:tbl>
      <w:tblPr>
        <w:tblStyle w:val="a4"/>
        <w:tblW w:w="10485" w:type="dxa"/>
        <w:jc w:val="center"/>
        <w:tblLayout w:type="fixed"/>
        <w:tblLook w:val="04A0"/>
      </w:tblPr>
      <w:tblGrid>
        <w:gridCol w:w="1809"/>
        <w:gridCol w:w="1985"/>
        <w:gridCol w:w="992"/>
        <w:gridCol w:w="1985"/>
        <w:gridCol w:w="850"/>
        <w:gridCol w:w="992"/>
        <w:gridCol w:w="709"/>
        <w:gridCol w:w="1163"/>
      </w:tblGrid>
      <w:tr w:rsidR="002E5D82" w:rsidRPr="002E5D82" w:rsidTr="004F2995">
        <w:trPr>
          <w:trHeight w:val="382"/>
          <w:jc w:val="center"/>
        </w:trPr>
        <w:tc>
          <w:tcPr>
            <w:tcW w:w="10485" w:type="dxa"/>
            <w:gridSpan w:val="8"/>
            <w:shd w:val="clear" w:color="auto" w:fill="F2F2F2" w:themeFill="background1" w:themeFillShade="F2"/>
          </w:tcPr>
          <w:p w:rsidR="002E5D82" w:rsidRPr="002E5D82" w:rsidRDefault="002E5D82" w:rsidP="002E5D82">
            <w:pPr>
              <w:pStyle w:val="Default"/>
              <w:spacing w:line="276" w:lineRule="auto"/>
              <w:jc w:val="both"/>
              <w:rPr>
                <w:rFonts w:asciiTheme="minorHAnsi" w:hAnsiTheme="minorHAnsi" w:cstheme="minorHAnsi"/>
                <w:sz w:val="20"/>
                <w:szCs w:val="20"/>
              </w:rPr>
            </w:pPr>
            <w:r w:rsidRPr="002E5D82">
              <w:rPr>
                <w:rFonts w:asciiTheme="minorHAnsi" w:hAnsiTheme="minorHAnsi" w:cstheme="minorHAnsi"/>
                <w:b/>
                <w:sz w:val="20"/>
                <w:szCs w:val="20"/>
              </w:rPr>
              <w:t xml:space="preserve">ΟΡΙΣΜΟΣ/ΣΤΟΙΧΕΙΑ ΕΚΠΡΟΣΩΠΟΥ </w:t>
            </w:r>
            <w:r w:rsidRPr="002E5D82">
              <w:rPr>
                <w:rFonts w:asciiTheme="minorHAnsi" w:hAnsiTheme="minorHAnsi" w:cstheme="minorHAnsi"/>
                <w:b/>
                <w:bCs/>
                <w:sz w:val="20"/>
                <w:szCs w:val="20"/>
              </w:rPr>
              <w:t>(για μη αυτοπρόσωπη κατάθεση αίτησης ή παραλαβή τελικής διοικητικής πράξης)</w:t>
            </w:r>
            <w:r w:rsidRPr="002E5D82">
              <w:rPr>
                <w:rFonts w:asciiTheme="minorHAnsi" w:hAnsiTheme="minorHAnsi" w:cstheme="minorHAnsi"/>
                <w:sz w:val="20"/>
                <w:szCs w:val="20"/>
              </w:rPr>
              <w:t xml:space="preserve">: Εξουσιοδοτώ τον/την πιο κάτω αναφερόμενο/η να καταθέσει την παρούσα αίτηση για λογαριασμό μου και να παραλάβει την τελική διοικητική πράξη. </w:t>
            </w: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850"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p>
        </w:tc>
        <w:tc>
          <w:tcPr>
            <w:tcW w:w="7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5"/>
          </w:tcPr>
          <w:p w:rsidR="00E52546" w:rsidRPr="002E5D82" w:rsidRDefault="00E52546" w:rsidP="00291155">
            <w:pPr>
              <w:pStyle w:val="Default"/>
              <w:spacing w:line="276" w:lineRule="auto"/>
              <w:rPr>
                <w:rFonts w:asciiTheme="minorHAnsi" w:hAnsiTheme="minorHAnsi" w:cstheme="minorHAnsi"/>
                <w:sz w:val="20"/>
                <w:szCs w:val="20"/>
              </w:rPr>
            </w:pPr>
          </w:p>
        </w:tc>
      </w:tr>
    </w:tbl>
    <w:p w:rsidR="00E72BB0" w:rsidRPr="006E434F" w:rsidRDefault="00E72BB0"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667"/>
        <w:gridCol w:w="1171"/>
        <w:gridCol w:w="709"/>
        <w:gridCol w:w="2126"/>
        <w:gridCol w:w="567"/>
        <w:gridCol w:w="4715"/>
        <w:gridCol w:w="501"/>
      </w:tblGrid>
      <w:tr w:rsidR="006E434F" w:rsidTr="002D7E65">
        <w:trPr>
          <w:trHeight w:val="340"/>
          <w:jc w:val="center"/>
        </w:trPr>
        <w:tc>
          <w:tcPr>
            <w:tcW w:w="10456" w:type="dxa"/>
            <w:gridSpan w:val="7"/>
            <w:shd w:val="clear" w:color="auto" w:fill="F2F2F2" w:themeFill="background1" w:themeFillShade="F2"/>
            <w:vAlign w:val="center"/>
          </w:tcPr>
          <w:p w:rsidR="006E434F" w:rsidRPr="006E434F" w:rsidRDefault="006E434F" w:rsidP="00C8084B">
            <w:pPr>
              <w:pStyle w:val="Default"/>
              <w:spacing w:line="276" w:lineRule="auto"/>
              <w:jc w:val="both"/>
              <w:rPr>
                <w:rFonts w:asciiTheme="minorHAnsi" w:hAnsiTheme="minorHAnsi" w:cstheme="minorHAnsi"/>
                <w:b/>
                <w:bCs/>
                <w:sz w:val="20"/>
                <w:szCs w:val="20"/>
              </w:rPr>
            </w:pPr>
            <w:r w:rsidRPr="006E434F">
              <w:rPr>
                <w:rFonts w:asciiTheme="minorHAnsi" w:hAnsiTheme="minorHAnsi" w:cstheme="minorHAnsi"/>
                <w:b/>
                <w:bCs/>
                <w:sz w:val="20"/>
                <w:szCs w:val="20"/>
              </w:rPr>
              <w:t xml:space="preserve">Παρακαλείστε όπως εξετάσετε το παραπάνω αίτημα και χορηγήσετε </w:t>
            </w:r>
            <w:r w:rsidR="00C8084B">
              <w:rPr>
                <w:rFonts w:asciiTheme="minorHAnsi" w:hAnsiTheme="minorHAnsi" w:cstheme="minorHAnsi"/>
                <w:b/>
                <w:bCs/>
                <w:sz w:val="20"/>
                <w:szCs w:val="20"/>
              </w:rPr>
              <w:t>Άδεια Λειτουργίας</w:t>
            </w:r>
            <w:r w:rsidR="004E4F9A">
              <w:rPr>
                <w:rFonts w:asciiTheme="minorHAnsi" w:hAnsiTheme="minorHAnsi" w:cstheme="minorHAnsi"/>
                <w:b/>
                <w:bCs/>
                <w:sz w:val="20"/>
                <w:szCs w:val="20"/>
              </w:rPr>
              <w:t xml:space="preserve"> Πρατηρίου </w:t>
            </w:r>
            <w:r w:rsidR="00CD080A">
              <w:rPr>
                <w:rFonts w:asciiTheme="minorHAnsi" w:hAnsiTheme="minorHAnsi" w:cstheme="minorHAnsi"/>
                <w:b/>
                <w:bCs/>
                <w:sz w:val="20"/>
                <w:szCs w:val="20"/>
              </w:rPr>
              <w:t xml:space="preserve">Υγρών </w:t>
            </w:r>
            <w:r w:rsidR="004E4F9A">
              <w:rPr>
                <w:rFonts w:asciiTheme="minorHAnsi" w:hAnsiTheme="minorHAnsi" w:cstheme="minorHAnsi"/>
                <w:b/>
                <w:bCs/>
                <w:sz w:val="20"/>
                <w:szCs w:val="20"/>
              </w:rPr>
              <w:t>Καυσίμων</w:t>
            </w:r>
            <w:r w:rsidR="00CD080A">
              <w:rPr>
                <w:rFonts w:asciiTheme="minorHAnsi" w:hAnsiTheme="minorHAnsi" w:cstheme="minorHAnsi"/>
                <w:b/>
                <w:bCs/>
                <w:sz w:val="20"/>
                <w:szCs w:val="20"/>
              </w:rPr>
              <w:t xml:space="preserve"> Ιδιωτικής Χρήσης</w:t>
            </w:r>
            <w:r w:rsidR="004E4F9A">
              <w:rPr>
                <w:rFonts w:asciiTheme="minorHAnsi" w:hAnsiTheme="minorHAnsi" w:cstheme="minorHAnsi"/>
                <w:b/>
                <w:bCs/>
                <w:sz w:val="20"/>
                <w:szCs w:val="20"/>
              </w:rPr>
              <w:t xml:space="preserve"> με τα κάτωθι στοιχεία της εγκατάστασης:</w:t>
            </w:r>
          </w:p>
        </w:tc>
      </w:tr>
      <w:tr w:rsidR="00306603" w:rsidTr="004F2995">
        <w:trPr>
          <w:trHeight w:val="340"/>
          <w:jc w:val="center"/>
        </w:trPr>
        <w:tc>
          <w:tcPr>
            <w:tcW w:w="667" w:type="dxa"/>
            <w:vMerge w:val="restart"/>
          </w:tcPr>
          <w:p w:rsidR="00306603" w:rsidRDefault="00306603"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171" w:type="dxa"/>
            <w:vMerge w:val="restart"/>
          </w:tcPr>
          <w:p w:rsidR="00306603" w:rsidRDefault="00306603"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Επωνυμία:</w:t>
            </w: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306603" w:rsidTr="004F2995">
        <w:trPr>
          <w:trHeight w:val="340"/>
          <w:jc w:val="center"/>
        </w:trPr>
        <w:tc>
          <w:tcPr>
            <w:tcW w:w="667" w:type="dxa"/>
            <w:vMerge/>
            <w:vAlign w:val="center"/>
          </w:tcPr>
          <w:p w:rsidR="00306603" w:rsidRDefault="00306603" w:rsidP="006E434F">
            <w:pPr>
              <w:pStyle w:val="Default"/>
              <w:spacing w:line="276" w:lineRule="auto"/>
              <w:jc w:val="center"/>
              <w:rPr>
                <w:rFonts w:asciiTheme="minorHAnsi" w:hAnsiTheme="minorHAnsi" w:cstheme="minorHAnsi"/>
                <w:sz w:val="20"/>
                <w:szCs w:val="20"/>
              </w:rPr>
            </w:pPr>
          </w:p>
        </w:tc>
        <w:tc>
          <w:tcPr>
            <w:tcW w:w="1171" w:type="dxa"/>
            <w:vMerge/>
            <w:vAlign w:val="center"/>
          </w:tcPr>
          <w:p w:rsidR="00306603" w:rsidRDefault="00306603" w:rsidP="006E434F">
            <w:pPr>
              <w:pStyle w:val="Default"/>
              <w:spacing w:line="276" w:lineRule="auto"/>
              <w:jc w:val="both"/>
              <w:rPr>
                <w:rFonts w:asciiTheme="minorHAnsi" w:hAnsiTheme="minorHAnsi" w:cstheme="minorHAnsi"/>
                <w:sz w:val="20"/>
                <w:szCs w:val="20"/>
              </w:rPr>
            </w:pP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880" w:type="dxa"/>
            <w:gridSpan w:val="2"/>
            <w:vAlign w:val="center"/>
          </w:tcPr>
          <w:p w:rsidR="00BA44EE" w:rsidRPr="006E434F"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Διεύθυνση / Θέση:</w:t>
            </w:r>
          </w:p>
        </w:tc>
        <w:tc>
          <w:tcPr>
            <w:tcW w:w="7909" w:type="dxa"/>
            <w:gridSpan w:val="4"/>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4006" w:type="dxa"/>
            <w:gridSpan w:val="3"/>
            <w:vAlign w:val="center"/>
          </w:tcPr>
          <w:p w:rsidR="00BA44EE"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Εντός σχεδίου ή οικισμού</w:t>
            </w:r>
          </w:p>
        </w:tc>
        <w:tc>
          <w:tcPr>
            <w:tcW w:w="567" w:type="dxa"/>
            <w:vAlign w:val="center"/>
          </w:tcPr>
          <w:p w:rsidR="00BA44EE" w:rsidRDefault="00BA44EE" w:rsidP="002E5D82">
            <w:pPr>
              <w:pStyle w:val="Default"/>
              <w:spacing w:line="276" w:lineRule="auto"/>
              <w:jc w:val="both"/>
              <w:rPr>
                <w:rFonts w:asciiTheme="minorHAnsi" w:hAnsiTheme="minorHAnsi" w:cstheme="minorHAnsi"/>
                <w:sz w:val="20"/>
                <w:szCs w:val="20"/>
              </w:rPr>
            </w:pPr>
          </w:p>
        </w:tc>
        <w:tc>
          <w:tcPr>
            <w:tcW w:w="4715" w:type="dxa"/>
            <w:vAlign w:val="center"/>
          </w:tcPr>
          <w:p w:rsidR="00BA44EE" w:rsidRDefault="00BA44EE" w:rsidP="002E5D82">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Εκτός σχεδίου ή οικισμού</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bl>
    <w:p w:rsidR="00C463CD" w:rsidRPr="006E434F" w:rsidRDefault="00C463CD" w:rsidP="007D5227">
      <w:pPr>
        <w:pStyle w:val="Default"/>
        <w:spacing w:line="276" w:lineRule="auto"/>
        <w:jc w:val="center"/>
        <w:rPr>
          <w:rFonts w:asciiTheme="minorHAnsi" w:hAnsiTheme="minorHAnsi" w:cstheme="minorHAnsi"/>
          <w:sz w:val="10"/>
          <w:szCs w:val="1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b/>
                <w:bCs/>
                <w:sz w:val="20"/>
                <w:szCs w:val="20"/>
                <w:u w:val="single"/>
              </w:rPr>
            </w:pPr>
            <w:r w:rsidRPr="002E5D82">
              <w:rPr>
                <w:rFonts w:asciiTheme="minorHAnsi" w:hAnsiTheme="minorHAnsi" w:cstheme="minorHAnsi"/>
                <w:b/>
                <w:bCs/>
                <w:sz w:val="20"/>
                <w:szCs w:val="20"/>
                <w:u w:val="single"/>
              </w:rPr>
              <w:t>ΒΕΒΑΙΩΣΗ ΓΝΗΣΙΟΥ ΥΠΟΓΡΑΦΗΣ</w:t>
            </w: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20"/>
                <w:szCs w:val="20"/>
              </w:rPr>
              <w:t>……………………../……../……../20…..</w:t>
            </w:r>
          </w:p>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(Τόπος Ημερομηνία)</w:t>
            </w: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Default="002E5D82" w:rsidP="00950FF3">
            <w:pPr>
              <w:pStyle w:val="Default"/>
              <w:spacing w:line="276" w:lineRule="auto"/>
              <w:jc w:val="both"/>
              <w:rPr>
                <w:rFonts w:asciiTheme="minorHAnsi" w:hAnsiTheme="minorHAnsi" w:cstheme="minorHAnsi"/>
                <w:sz w:val="20"/>
                <w:szCs w:val="20"/>
              </w:rPr>
            </w:pPr>
          </w:p>
          <w:p w:rsidR="00C463CD" w:rsidRDefault="00C463CD" w:rsidP="00950FF3">
            <w:pPr>
              <w:pStyle w:val="Default"/>
              <w:spacing w:line="276" w:lineRule="auto"/>
              <w:jc w:val="both"/>
              <w:rPr>
                <w:rFonts w:asciiTheme="minorHAnsi" w:hAnsiTheme="minorHAnsi" w:cstheme="minorHAnsi"/>
                <w:sz w:val="20"/>
                <w:szCs w:val="20"/>
              </w:rPr>
            </w:pPr>
          </w:p>
          <w:p w:rsidR="006E434F" w:rsidRDefault="006E434F" w:rsidP="00950FF3">
            <w:pPr>
              <w:pStyle w:val="Default"/>
              <w:spacing w:line="276" w:lineRule="auto"/>
              <w:jc w:val="both"/>
              <w:rPr>
                <w:rFonts w:asciiTheme="minorHAnsi" w:hAnsiTheme="minorHAnsi" w:cstheme="minorHAnsi"/>
                <w:sz w:val="20"/>
                <w:szCs w:val="20"/>
              </w:rPr>
            </w:pPr>
          </w:p>
          <w:p w:rsidR="002E5D82" w:rsidRPr="002E5D82" w:rsidRDefault="002E5D82" w:rsidP="00950FF3">
            <w:pPr>
              <w:pStyle w:val="Default"/>
              <w:spacing w:line="276" w:lineRule="auto"/>
              <w:jc w:val="both"/>
              <w:rPr>
                <w:rFonts w:asciiTheme="minorHAnsi" w:hAnsiTheme="minorHAnsi" w:cstheme="minorHAnsi"/>
                <w:sz w:val="20"/>
                <w:szCs w:val="20"/>
              </w:rPr>
            </w:pP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(Υπογραφή)</w:t>
            </w:r>
          </w:p>
        </w:tc>
      </w:tr>
    </w:tbl>
    <w:p w:rsidR="00CD080A" w:rsidRPr="009741DF" w:rsidRDefault="00CD080A" w:rsidP="00CD080A">
      <w:pPr>
        <w:spacing w:after="0"/>
        <w:jc w:val="center"/>
        <w:rPr>
          <w:rFonts w:ascii="Calibri" w:hAnsi="Calibri" w:cs="Calibri"/>
          <w:b/>
          <w:bCs/>
          <w:sz w:val="20"/>
          <w:szCs w:val="20"/>
        </w:rPr>
      </w:pPr>
      <w:r w:rsidRPr="009741DF">
        <w:rPr>
          <w:rFonts w:ascii="Calibri" w:hAnsi="Calibri" w:cs="Calibri"/>
          <w:b/>
          <w:bCs/>
          <w:sz w:val="20"/>
          <w:szCs w:val="20"/>
        </w:rPr>
        <w:lastRenderedPageBreak/>
        <w:t>ΠΛΗΡΟΦΟΡΙΕΣ – ΝΟΜΟΘΕΣΙΑ - ΔΙΚΑΙΟΛΟΓΗΤΙΚΑ</w:t>
      </w:r>
    </w:p>
    <w:tbl>
      <w:tblPr>
        <w:tblStyle w:val="a4"/>
        <w:tblW w:w="0" w:type="auto"/>
        <w:jc w:val="center"/>
        <w:tblLayout w:type="fixed"/>
        <w:tblLook w:val="04A0"/>
      </w:tblPr>
      <w:tblGrid>
        <w:gridCol w:w="554"/>
        <w:gridCol w:w="567"/>
        <w:gridCol w:w="5791"/>
        <w:gridCol w:w="1276"/>
        <w:gridCol w:w="1418"/>
        <w:gridCol w:w="1076"/>
      </w:tblGrid>
      <w:tr w:rsidR="00CD080A" w:rsidRPr="00381DF0" w:rsidTr="00AF68A2">
        <w:trPr>
          <w:trHeight w:val="332"/>
          <w:jc w:val="center"/>
        </w:trPr>
        <w:tc>
          <w:tcPr>
            <w:tcW w:w="10682" w:type="dxa"/>
            <w:gridSpan w:val="6"/>
            <w:vAlign w:val="center"/>
          </w:tcPr>
          <w:p w:rsidR="00CD080A" w:rsidRDefault="00CD080A" w:rsidP="0078225B">
            <w:pPr>
              <w:spacing w:line="259" w:lineRule="auto"/>
              <w:jc w:val="center"/>
              <w:rPr>
                <w:rFonts w:ascii="Calibri" w:hAnsi="Calibri" w:cs="Calibri"/>
                <w:b/>
                <w:bCs/>
                <w:sz w:val="20"/>
                <w:szCs w:val="20"/>
                <w:u w:val="single"/>
              </w:rPr>
            </w:pPr>
            <w:r w:rsidRPr="00BD1418">
              <w:rPr>
                <w:rFonts w:ascii="Calibri" w:hAnsi="Calibri" w:cs="Calibri"/>
                <w:b/>
                <w:bCs/>
                <w:sz w:val="20"/>
                <w:szCs w:val="20"/>
                <w:u w:val="single"/>
              </w:rPr>
              <w:t xml:space="preserve">Α Δ Ε Ι Α   </w:t>
            </w:r>
            <w:r w:rsidR="0078225B">
              <w:rPr>
                <w:rFonts w:ascii="Calibri" w:hAnsi="Calibri" w:cs="Calibri"/>
                <w:b/>
                <w:bCs/>
                <w:sz w:val="20"/>
                <w:szCs w:val="20"/>
                <w:u w:val="single"/>
              </w:rPr>
              <w:t>Λ Ε Ι Τ Ο Υ Ρ Γ Ι Α Σ</w:t>
            </w:r>
            <w:r>
              <w:rPr>
                <w:rFonts w:ascii="Calibri" w:hAnsi="Calibri" w:cs="Calibri"/>
                <w:b/>
                <w:bCs/>
                <w:sz w:val="20"/>
                <w:szCs w:val="20"/>
                <w:u w:val="single"/>
              </w:rPr>
              <w:t xml:space="preserve">   Ι Δ Ι Ω Τ Ι Κ Ο Υ   Π Ρ Α Τ Η Ρ Ι Ο Υ</w:t>
            </w:r>
          </w:p>
          <w:p w:rsidR="00BC6380" w:rsidRPr="00BD1418" w:rsidRDefault="00BC6380" w:rsidP="0078225B">
            <w:pPr>
              <w:spacing w:line="259" w:lineRule="auto"/>
              <w:jc w:val="center"/>
              <w:rPr>
                <w:rFonts w:ascii="Calibri" w:hAnsi="Calibri" w:cs="Calibri"/>
                <w:b/>
                <w:bCs/>
                <w:sz w:val="20"/>
                <w:szCs w:val="20"/>
                <w:u w:val="single"/>
              </w:rPr>
            </w:pPr>
            <w:r>
              <w:rPr>
                <w:rFonts w:cstheme="minorHAnsi"/>
                <w:b/>
                <w:sz w:val="20"/>
                <w:szCs w:val="20"/>
              </w:rPr>
              <w:t>[</w:t>
            </w:r>
            <w:r w:rsidRPr="00C8084B">
              <w:rPr>
                <w:rFonts w:cstheme="minorHAnsi"/>
                <w:b/>
                <w:sz w:val="20"/>
                <w:szCs w:val="20"/>
              </w:rPr>
              <w:t>«ΕΝΙΑΙΟΣ ΦΟΡΕΑΣ» (SKID)</w:t>
            </w:r>
            <w:r>
              <w:rPr>
                <w:rFonts w:cstheme="minorHAnsi"/>
                <w:b/>
                <w:sz w:val="20"/>
                <w:szCs w:val="20"/>
              </w:rPr>
              <w:t>]</w:t>
            </w:r>
          </w:p>
        </w:tc>
      </w:tr>
      <w:tr w:rsidR="00CD080A" w:rsidRPr="00381DF0" w:rsidTr="00AF68A2">
        <w:trPr>
          <w:jc w:val="center"/>
        </w:trPr>
        <w:tc>
          <w:tcPr>
            <w:tcW w:w="10682" w:type="dxa"/>
            <w:gridSpan w:val="6"/>
            <w:shd w:val="clear" w:color="auto" w:fill="E1EBF7" w:themeFill="text2" w:themeFillTint="1A"/>
            <w:vAlign w:val="center"/>
          </w:tcPr>
          <w:p w:rsidR="00CD080A" w:rsidRPr="00381DF0" w:rsidRDefault="00CD080A" w:rsidP="00AF68A2">
            <w:pPr>
              <w:spacing w:line="276" w:lineRule="auto"/>
              <w:jc w:val="both"/>
              <w:rPr>
                <w:rFonts w:ascii="Calibri" w:hAnsi="Calibri" w:cs="Calibri"/>
                <w:b/>
                <w:bCs/>
                <w:i/>
                <w:iCs/>
                <w:sz w:val="20"/>
                <w:szCs w:val="20"/>
                <w:u w:val="single"/>
              </w:rPr>
            </w:pPr>
            <w:r>
              <w:rPr>
                <w:rFonts w:ascii="Calibri" w:hAnsi="Calibri" w:cs="Calibri"/>
                <w:b/>
                <w:bCs/>
                <w:i/>
                <w:iCs/>
                <w:sz w:val="20"/>
                <w:szCs w:val="20"/>
                <w:u w:val="single"/>
              </w:rPr>
              <w:t xml:space="preserve">ΝΟΜΟΘΕΣΙΑ </w:t>
            </w:r>
            <w:r w:rsidRPr="00381DF0">
              <w:rPr>
                <w:rFonts w:ascii="Calibri" w:hAnsi="Calibri" w:cs="Calibri"/>
                <w:b/>
                <w:bCs/>
                <w:i/>
                <w:iCs/>
                <w:sz w:val="20"/>
                <w:szCs w:val="20"/>
                <w:u w:val="single"/>
              </w:rPr>
              <w:t>ΓΙΑ ΤΑ ΥΓΡΑ ΚΑΥΣΙΜΑ:</w:t>
            </w:r>
          </w:p>
          <w:p w:rsidR="00CD080A" w:rsidRDefault="00BC6380" w:rsidP="00424B69">
            <w:pPr>
              <w:pStyle w:val="a5"/>
              <w:numPr>
                <w:ilvl w:val="0"/>
                <w:numId w:val="7"/>
              </w:numPr>
              <w:jc w:val="both"/>
              <w:rPr>
                <w:rFonts w:ascii="Calibri" w:hAnsi="Calibri" w:cs="Calibri"/>
                <w:b/>
                <w:bCs/>
                <w:i/>
                <w:iCs/>
                <w:sz w:val="20"/>
                <w:szCs w:val="20"/>
                <w:u w:val="single"/>
              </w:rPr>
            </w:pPr>
            <w:r w:rsidRPr="0085362C">
              <w:rPr>
                <w:rFonts w:ascii="Calibri" w:hAnsi="Calibri" w:cs="Calibri"/>
                <w:b/>
                <w:bCs/>
                <w:sz w:val="20"/>
                <w:szCs w:val="20"/>
              </w:rPr>
              <w:t>Υ.Α. 128145/</w:t>
            </w:r>
            <w:r>
              <w:rPr>
                <w:rFonts w:ascii="Calibri" w:hAnsi="Calibri" w:cs="Calibri"/>
                <w:b/>
                <w:bCs/>
                <w:sz w:val="20"/>
                <w:szCs w:val="20"/>
              </w:rPr>
              <w:t>18-12-20</w:t>
            </w:r>
            <w:r w:rsidRPr="0085362C">
              <w:rPr>
                <w:rFonts w:ascii="Calibri" w:hAnsi="Calibri" w:cs="Calibri"/>
                <w:b/>
                <w:bCs/>
                <w:sz w:val="20"/>
                <w:szCs w:val="20"/>
              </w:rPr>
              <w:t>20 (ΦΕΚ 5583 Β΄)</w:t>
            </w:r>
          </w:p>
        </w:tc>
      </w:tr>
      <w:tr w:rsidR="00C8084B" w:rsidRPr="00381DF0" w:rsidTr="00AF68A2">
        <w:trPr>
          <w:jc w:val="center"/>
        </w:trPr>
        <w:tc>
          <w:tcPr>
            <w:tcW w:w="10682" w:type="dxa"/>
            <w:gridSpan w:val="6"/>
            <w:shd w:val="clear" w:color="auto" w:fill="E1EBF7" w:themeFill="text2" w:themeFillTint="1A"/>
            <w:vAlign w:val="center"/>
          </w:tcPr>
          <w:p w:rsidR="00BC6380" w:rsidRDefault="00BC6380" w:rsidP="00BC6380">
            <w:pPr>
              <w:spacing w:line="276" w:lineRule="auto"/>
              <w:jc w:val="center"/>
              <w:rPr>
                <w:rFonts w:ascii="Calibri" w:hAnsi="Calibri" w:cs="Calibri"/>
                <w:b/>
                <w:bCs/>
                <w:i/>
                <w:iCs/>
                <w:sz w:val="20"/>
                <w:szCs w:val="20"/>
              </w:rPr>
            </w:pPr>
            <w:r w:rsidRPr="0085362C">
              <w:rPr>
                <w:rFonts w:ascii="Calibri" w:hAnsi="Calibri" w:cs="Calibri"/>
                <w:b/>
                <w:bCs/>
                <w:i/>
                <w:iCs/>
                <w:sz w:val="20"/>
                <w:szCs w:val="20"/>
              </w:rPr>
              <w:t>Το ιδιωτικό πρατήριο υγρών καυσίμων δύναται να αδειοδοτηθεί</w:t>
            </w:r>
            <w:r>
              <w:rPr>
                <w:rFonts w:ascii="Calibri" w:hAnsi="Calibri" w:cs="Calibri"/>
                <w:b/>
                <w:bCs/>
                <w:i/>
                <w:iCs/>
                <w:sz w:val="20"/>
                <w:szCs w:val="20"/>
              </w:rPr>
              <w:t xml:space="preserve"> </w:t>
            </w:r>
            <w:r w:rsidRPr="0085362C">
              <w:rPr>
                <w:rFonts w:ascii="Calibri" w:hAnsi="Calibri" w:cs="Calibri"/>
                <w:b/>
                <w:bCs/>
                <w:i/>
                <w:iCs/>
                <w:sz w:val="20"/>
                <w:szCs w:val="20"/>
              </w:rPr>
              <w:t>σύμφωνα με</w:t>
            </w:r>
            <w:r>
              <w:rPr>
                <w:rFonts w:ascii="Calibri" w:hAnsi="Calibri" w:cs="Calibri"/>
                <w:b/>
                <w:bCs/>
                <w:i/>
                <w:iCs/>
                <w:sz w:val="20"/>
                <w:szCs w:val="20"/>
              </w:rPr>
              <w:t xml:space="preserve"> </w:t>
            </w:r>
            <w:r w:rsidRPr="0085362C">
              <w:rPr>
                <w:rFonts w:ascii="Calibri" w:hAnsi="Calibri" w:cs="Calibri"/>
                <w:b/>
                <w:bCs/>
                <w:i/>
                <w:iCs/>
                <w:sz w:val="20"/>
                <w:szCs w:val="20"/>
              </w:rPr>
              <w:t xml:space="preserve">τα οριζόμενα </w:t>
            </w:r>
          </w:p>
          <w:p w:rsidR="00BC6380" w:rsidRDefault="00BC6380" w:rsidP="00BC6380">
            <w:pPr>
              <w:spacing w:line="276" w:lineRule="auto"/>
              <w:jc w:val="center"/>
              <w:rPr>
                <w:rFonts w:ascii="Calibri" w:hAnsi="Calibri" w:cs="Calibri"/>
                <w:b/>
                <w:bCs/>
                <w:i/>
                <w:iCs/>
                <w:sz w:val="20"/>
                <w:szCs w:val="20"/>
              </w:rPr>
            </w:pPr>
            <w:r w:rsidRPr="0085362C">
              <w:rPr>
                <w:rFonts w:ascii="Calibri" w:hAnsi="Calibri" w:cs="Calibri"/>
                <w:b/>
                <w:bCs/>
                <w:i/>
                <w:iCs/>
                <w:sz w:val="20"/>
                <w:szCs w:val="20"/>
              </w:rPr>
              <w:t xml:space="preserve">στην </w:t>
            </w:r>
            <w:r>
              <w:rPr>
                <w:rFonts w:ascii="Calibri" w:hAnsi="Calibri" w:cs="Calibri"/>
                <w:b/>
                <w:bCs/>
                <w:i/>
                <w:iCs/>
                <w:sz w:val="20"/>
                <w:szCs w:val="20"/>
              </w:rPr>
              <w:t>Υ.Α.</w:t>
            </w:r>
            <w:r w:rsidRPr="0085362C">
              <w:rPr>
                <w:rFonts w:ascii="Calibri" w:hAnsi="Calibri" w:cs="Calibri"/>
                <w:b/>
                <w:bCs/>
                <w:i/>
                <w:iCs/>
                <w:sz w:val="20"/>
                <w:szCs w:val="20"/>
              </w:rPr>
              <w:t xml:space="preserve"> 37776/2645/30</w:t>
            </w:r>
            <w:r>
              <w:rPr>
                <w:rFonts w:ascii="Calibri" w:hAnsi="Calibri" w:cs="Calibri"/>
                <w:b/>
                <w:bCs/>
                <w:i/>
                <w:iCs/>
                <w:sz w:val="20"/>
                <w:szCs w:val="20"/>
              </w:rPr>
              <w:t>-</w:t>
            </w:r>
            <w:r w:rsidRPr="0085362C">
              <w:rPr>
                <w:rFonts w:ascii="Calibri" w:hAnsi="Calibri" w:cs="Calibri"/>
                <w:b/>
                <w:bCs/>
                <w:i/>
                <w:iCs/>
                <w:sz w:val="20"/>
                <w:szCs w:val="20"/>
              </w:rPr>
              <w:t>5</w:t>
            </w:r>
            <w:r>
              <w:rPr>
                <w:rFonts w:ascii="Calibri" w:hAnsi="Calibri" w:cs="Calibri"/>
                <w:b/>
                <w:bCs/>
                <w:i/>
                <w:iCs/>
                <w:sz w:val="20"/>
                <w:szCs w:val="20"/>
              </w:rPr>
              <w:t>-</w:t>
            </w:r>
            <w:r w:rsidRPr="0085362C">
              <w:rPr>
                <w:rFonts w:ascii="Calibri" w:hAnsi="Calibri" w:cs="Calibri"/>
                <w:b/>
                <w:bCs/>
                <w:i/>
                <w:iCs/>
                <w:sz w:val="20"/>
                <w:szCs w:val="20"/>
              </w:rPr>
              <w:t>2017 (</w:t>
            </w:r>
            <w:r>
              <w:rPr>
                <w:rFonts w:ascii="Calibri" w:hAnsi="Calibri" w:cs="Calibri"/>
                <w:b/>
                <w:bCs/>
                <w:i/>
                <w:iCs/>
                <w:sz w:val="20"/>
                <w:szCs w:val="20"/>
              </w:rPr>
              <w:t>ΦΕΚ</w:t>
            </w:r>
            <w:r w:rsidRPr="0085362C">
              <w:rPr>
                <w:rFonts w:ascii="Calibri" w:hAnsi="Calibri" w:cs="Calibri"/>
                <w:b/>
                <w:bCs/>
                <w:i/>
                <w:iCs/>
                <w:sz w:val="20"/>
                <w:szCs w:val="20"/>
              </w:rPr>
              <w:t xml:space="preserve"> 1882</w:t>
            </w:r>
            <w:r>
              <w:rPr>
                <w:rFonts w:ascii="Calibri" w:hAnsi="Calibri" w:cs="Calibri"/>
                <w:b/>
                <w:bCs/>
                <w:i/>
                <w:iCs/>
                <w:sz w:val="20"/>
                <w:szCs w:val="20"/>
              </w:rPr>
              <w:t xml:space="preserve"> Β΄</w:t>
            </w:r>
            <w:r w:rsidRPr="0085362C">
              <w:rPr>
                <w:rFonts w:ascii="Calibri" w:hAnsi="Calibri" w:cs="Calibri"/>
                <w:b/>
                <w:bCs/>
                <w:i/>
                <w:iCs/>
                <w:sz w:val="20"/>
                <w:szCs w:val="20"/>
              </w:rPr>
              <w:t>) όπως ισχύει, εφόσον</w:t>
            </w:r>
            <w:r>
              <w:rPr>
                <w:rFonts w:ascii="Calibri" w:hAnsi="Calibri" w:cs="Calibri"/>
                <w:b/>
                <w:bCs/>
                <w:i/>
                <w:iCs/>
                <w:sz w:val="20"/>
                <w:szCs w:val="20"/>
              </w:rPr>
              <w:t xml:space="preserve"> </w:t>
            </w:r>
            <w:r w:rsidRPr="0085362C">
              <w:rPr>
                <w:rFonts w:ascii="Calibri" w:hAnsi="Calibri" w:cs="Calibri"/>
                <w:b/>
                <w:bCs/>
                <w:i/>
                <w:iCs/>
                <w:sz w:val="20"/>
                <w:szCs w:val="20"/>
              </w:rPr>
              <w:t>η μεταφορική</w:t>
            </w:r>
            <w:r>
              <w:rPr>
                <w:rFonts w:ascii="Calibri" w:hAnsi="Calibri" w:cs="Calibri"/>
                <w:b/>
                <w:bCs/>
                <w:i/>
                <w:iCs/>
                <w:sz w:val="20"/>
                <w:szCs w:val="20"/>
              </w:rPr>
              <w:t xml:space="preserve"> </w:t>
            </w:r>
            <w:r w:rsidRPr="0085362C">
              <w:rPr>
                <w:rFonts w:ascii="Calibri" w:hAnsi="Calibri" w:cs="Calibri"/>
                <w:b/>
                <w:bCs/>
                <w:i/>
                <w:iCs/>
                <w:sz w:val="20"/>
                <w:szCs w:val="20"/>
              </w:rPr>
              <w:t>εταιρεία διαθέτει</w:t>
            </w:r>
            <w:r>
              <w:rPr>
                <w:rFonts w:ascii="Calibri" w:hAnsi="Calibri" w:cs="Calibri"/>
                <w:b/>
                <w:bCs/>
                <w:i/>
                <w:iCs/>
                <w:sz w:val="20"/>
                <w:szCs w:val="20"/>
              </w:rPr>
              <w:t>:</w:t>
            </w:r>
            <w:r w:rsidRPr="0085362C">
              <w:rPr>
                <w:rFonts w:ascii="Calibri" w:hAnsi="Calibri" w:cs="Calibri"/>
                <w:b/>
                <w:bCs/>
                <w:i/>
                <w:iCs/>
                <w:sz w:val="20"/>
                <w:szCs w:val="20"/>
              </w:rPr>
              <w:t xml:space="preserve"> </w:t>
            </w:r>
          </w:p>
          <w:p w:rsidR="00BC6380" w:rsidRDefault="00BC6380" w:rsidP="00424B69">
            <w:pPr>
              <w:pStyle w:val="a5"/>
              <w:numPr>
                <w:ilvl w:val="0"/>
                <w:numId w:val="15"/>
              </w:numPr>
              <w:spacing w:line="276" w:lineRule="auto"/>
              <w:jc w:val="center"/>
              <w:rPr>
                <w:rFonts w:ascii="Calibri" w:hAnsi="Calibri" w:cs="Calibri"/>
                <w:b/>
                <w:bCs/>
                <w:i/>
                <w:iCs/>
                <w:sz w:val="20"/>
                <w:szCs w:val="20"/>
              </w:rPr>
            </w:pPr>
            <w:r w:rsidRPr="0085362C">
              <w:rPr>
                <w:rFonts w:ascii="Calibri" w:hAnsi="Calibri" w:cs="Calibri"/>
                <w:b/>
                <w:bCs/>
                <w:i/>
                <w:iCs/>
                <w:sz w:val="20"/>
                <w:szCs w:val="20"/>
              </w:rPr>
              <w:t>επαρκείς και κατάλληλους χώρους στάθμευσης των</w:t>
            </w:r>
            <w:r>
              <w:rPr>
                <w:rFonts w:ascii="Calibri" w:hAnsi="Calibri" w:cs="Calibri"/>
                <w:b/>
                <w:bCs/>
                <w:i/>
                <w:iCs/>
                <w:sz w:val="20"/>
                <w:szCs w:val="20"/>
              </w:rPr>
              <w:t xml:space="preserve"> </w:t>
            </w:r>
            <w:r w:rsidRPr="0085362C">
              <w:rPr>
                <w:rFonts w:ascii="Calibri" w:hAnsi="Calibri" w:cs="Calibri"/>
                <w:b/>
                <w:bCs/>
                <w:i/>
                <w:iCs/>
                <w:sz w:val="20"/>
                <w:szCs w:val="20"/>
              </w:rPr>
              <w:t xml:space="preserve">οχημάτων και </w:t>
            </w:r>
          </w:p>
          <w:p w:rsidR="00C8084B" w:rsidRPr="007D6F55" w:rsidRDefault="00BC6380" w:rsidP="00424B69">
            <w:pPr>
              <w:pStyle w:val="a5"/>
              <w:numPr>
                <w:ilvl w:val="0"/>
                <w:numId w:val="15"/>
              </w:numPr>
              <w:jc w:val="center"/>
              <w:rPr>
                <w:rFonts w:ascii="Calibri" w:hAnsi="Calibri" w:cs="Calibri"/>
                <w:b/>
                <w:bCs/>
                <w:i/>
                <w:iCs/>
                <w:sz w:val="20"/>
                <w:szCs w:val="20"/>
              </w:rPr>
            </w:pPr>
            <w:r w:rsidRPr="0085362C">
              <w:rPr>
                <w:rFonts w:ascii="Calibri" w:hAnsi="Calibri" w:cs="Calibri"/>
                <w:b/>
                <w:bCs/>
                <w:i/>
                <w:iCs/>
                <w:sz w:val="20"/>
                <w:szCs w:val="20"/>
              </w:rPr>
              <w:t>αποθηκευτικές εγκαταστάσεις για τη φύλαξη και</w:t>
            </w:r>
            <w:r>
              <w:rPr>
                <w:rFonts w:ascii="Calibri" w:hAnsi="Calibri" w:cs="Calibri"/>
                <w:b/>
                <w:bCs/>
                <w:i/>
                <w:iCs/>
                <w:sz w:val="20"/>
                <w:szCs w:val="20"/>
              </w:rPr>
              <w:t xml:space="preserve"> </w:t>
            </w:r>
            <w:r w:rsidRPr="0085362C">
              <w:rPr>
                <w:rFonts w:ascii="Calibri" w:hAnsi="Calibri" w:cs="Calibri"/>
                <w:b/>
                <w:bCs/>
                <w:i/>
                <w:iCs/>
                <w:sz w:val="20"/>
                <w:szCs w:val="20"/>
              </w:rPr>
              <w:t>συντήρησή τους.</w:t>
            </w:r>
          </w:p>
        </w:tc>
      </w:tr>
      <w:tr w:rsidR="00944D76" w:rsidRPr="00381DF0" w:rsidTr="00AF68A2">
        <w:trPr>
          <w:jc w:val="center"/>
        </w:trPr>
        <w:tc>
          <w:tcPr>
            <w:tcW w:w="6912" w:type="dxa"/>
            <w:gridSpan w:val="3"/>
            <w:shd w:val="clear" w:color="auto" w:fill="DBE5F1" w:themeFill="accent1" w:themeFillTint="33"/>
            <w:vAlign w:val="center"/>
          </w:tcPr>
          <w:p w:rsidR="00424B69" w:rsidRDefault="00944D76" w:rsidP="00424B69">
            <w:pPr>
              <w:spacing w:line="259" w:lineRule="auto"/>
              <w:jc w:val="center"/>
              <w:rPr>
                <w:rFonts w:ascii="Calibri" w:hAnsi="Calibri" w:cs="Calibri"/>
                <w:b/>
                <w:bCs/>
                <w:sz w:val="20"/>
                <w:szCs w:val="20"/>
                <w:u w:val="single"/>
              </w:rPr>
            </w:pPr>
            <w:r w:rsidRPr="006A4C29">
              <w:rPr>
                <w:rFonts w:ascii="Calibri" w:hAnsi="Calibri" w:cs="Calibri"/>
                <w:b/>
                <w:bCs/>
                <w:sz w:val="20"/>
                <w:szCs w:val="20"/>
                <w:u w:val="single"/>
              </w:rPr>
              <w:t>Δ</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Λ</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Γ</w:t>
            </w:r>
            <w:r>
              <w:rPr>
                <w:rFonts w:ascii="Calibri" w:hAnsi="Calibri" w:cs="Calibri"/>
                <w:b/>
                <w:bCs/>
                <w:sz w:val="20"/>
                <w:szCs w:val="20"/>
                <w:u w:val="single"/>
              </w:rPr>
              <w:t xml:space="preserve"> </w:t>
            </w:r>
            <w:r w:rsidRPr="006A4C29">
              <w:rPr>
                <w:rFonts w:ascii="Calibri" w:hAnsi="Calibri" w:cs="Calibri"/>
                <w:b/>
                <w:bCs/>
                <w:sz w:val="20"/>
                <w:szCs w:val="20"/>
                <w:u w:val="single"/>
              </w:rPr>
              <w:t>Η</w:t>
            </w:r>
            <w:r>
              <w:rPr>
                <w:rFonts w:ascii="Calibri" w:hAnsi="Calibri" w:cs="Calibri"/>
                <w:b/>
                <w:bCs/>
                <w:sz w:val="20"/>
                <w:szCs w:val="20"/>
                <w:u w:val="single"/>
              </w:rPr>
              <w:t xml:space="preserve"> </w:t>
            </w:r>
            <w:r w:rsidRPr="006A4C29">
              <w:rPr>
                <w:rFonts w:ascii="Calibri" w:hAnsi="Calibri" w:cs="Calibri"/>
                <w:b/>
                <w:bCs/>
                <w:sz w:val="20"/>
                <w:szCs w:val="20"/>
                <w:u w:val="single"/>
              </w:rPr>
              <w:t>Τ</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p>
          <w:p w:rsidR="00C8084B" w:rsidRDefault="00C8084B" w:rsidP="00C8084B">
            <w:pPr>
              <w:spacing w:line="259" w:lineRule="auto"/>
              <w:jc w:val="center"/>
              <w:rPr>
                <w:rFonts w:ascii="Calibri" w:hAnsi="Calibri" w:cs="Calibri"/>
                <w:b/>
                <w:bCs/>
                <w:sz w:val="20"/>
                <w:szCs w:val="20"/>
                <w:u w:val="single"/>
              </w:rPr>
            </w:pPr>
            <w:r w:rsidRPr="00E17230">
              <w:rPr>
                <w:rFonts w:ascii="Calibri" w:hAnsi="Calibri" w:cs="Calibri"/>
                <w:b/>
                <w:bCs/>
                <w:sz w:val="20"/>
                <w:szCs w:val="20"/>
                <w:u w:val="single"/>
              </w:rPr>
              <w:t>(ΣΤΗΝ ΕΛΛΗΝΙΚΗ ΓΛΩΣΣΑ Ή ΕΠΙΣΗΜΩΣ ΜΕΤΑΦΡΑΣΜΕΝΑ ΣΕ ΑΥΤΗΝ</w:t>
            </w:r>
            <w:r>
              <w:rPr>
                <w:rFonts w:ascii="Calibri" w:hAnsi="Calibri" w:cs="Calibri"/>
                <w:b/>
                <w:bCs/>
                <w:sz w:val="20"/>
                <w:szCs w:val="20"/>
                <w:u w:val="single"/>
              </w:rPr>
              <w:t>)</w:t>
            </w:r>
          </w:p>
          <w:p w:rsidR="00424B69" w:rsidRPr="006A4C29" w:rsidRDefault="00424B69" w:rsidP="00424B69">
            <w:pPr>
              <w:spacing w:line="276" w:lineRule="auto"/>
              <w:jc w:val="center"/>
              <w:rPr>
                <w:rFonts w:ascii="Calibri" w:hAnsi="Calibri" w:cs="Calibri"/>
                <w:b/>
                <w:bCs/>
                <w:sz w:val="20"/>
                <w:szCs w:val="20"/>
                <w:u w:val="single"/>
              </w:rPr>
            </w:pPr>
            <w:r>
              <w:rPr>
                <w:rFonts w:ascii="Calibri" w:hAnsi="Calibri" w:cs="Calibri"/>
                <w:b/>
                <w:bCs/>
                <w:i/>
                <w:iCs/>
                <w:sz w:val="20"/>
                <w:szCs w:val="20"/>
              </w:rPr>
              <w:t>(</w:t>
            </w:r>
            <w:r w:rsidRPr="0085362C">
              <w:rPr>
                <w:rFonts w:ascii="Calibri" w:hAnsi="Calibri" w:cs="Calibri"/>
                <w:b/>
                <w:bCs/>
                <w:i/>
                <w:iCs/>
                <w:sz w:val="20"/>
                <w:szCs w:val="20"/>
              </w:rPr>
              <w:t>σύμφωνα με</w:t>
            </w:r>
            <w:r>
              <w:rPr>
                <w:rFonts w:ascii="Calibri" w:hAnsi="Calibri" w:cs="Calibri"/>
                <w:b/>
                <w:bCs/>
                <w:i/>
                <w:iCs/>
                <w:sz w:val="20"/>
                <w:szCs w:val="20"/>
              </w:rPr>
              <w:t xml:space="preserve"> </w:t>
            </w:r>
            <w:r w:rsidRPr="0085362C">
              <w:rPr>
                <w:rFonts w:ascii="Calibri" w:hAnsi="Calibri" w:cs="Calibri"/>
                <w:b/>
                <w:bCs/>
                <w:i/>
                <w:iCs/>
                <w:sz w:val="20"/>
                <w:szCs w:val="20"/>
              </w:rPr>
              <w:t xml:space="preserve">τα οριζόμενα στην </w:t>
            </w:r>
            <w:r>
              <w:rPr>
                <w:rFonts w:ascii="Calibri" w:hAnsi="Calibri" w:cs="Calibri"/>
                <w:b/>
                <w:bCs/>
                <w:i/>
                <w:iCs/>
                <w:sz w:val="20"/>
                <w:szCs w:val="20"/>
              </w:rPr>
              <w:t>Υ.Α.</w:t>
            </w:r>
            <w:r w:rsidRPr="0085362C">
              <w:rPr>
                <w:rFonts w:ascii="Calibri" w:hAnsi="Calibri" w:cs="Calibri"/>
                <w:b/>
                <w:bCs/>
                <w:i/>
                <w:iCs/>
                <w:sz w:val="20"/>
                <w:szCs w:val="20"/>
              </w:rPr>
              <w:t xml:space="preserve"> 37776/2645/30</w:t>
            </w:r>
            <w:r>
              <w:rPr>
                <w:rFonts w:ascii="Calibri" w:hAnsi="Calibri" w:cs="Calibri"/>
                <w:b/>
                <w:bCs/>
                <w:i/>
                <w:iCs/>
                <w:sz w:val="20"/>
                <w:szCs w:val="20"/>
              </w:rPr>
              <w:t>-</w:t>
            </w:r>
            <w:r w:rsidRPr="0085362C">
              <w:rPr>
                <w:rFonts w:ascii="Calibri" w:hAnsi="Calibri" w:cs="Calibri"/>
                <w:b/>
                <w:bCs/>
                <w:i/>
                <w:iCs/>
                <w:sz w:val="20"/>
                <w:szCs w:val="20"/>
              </w:rPr>
              <w:t>5</w:t>
            </w:r>
            <w:r>
              <w:rPr>
                <w:rFonts w:ascii="Calibri" w:hAnsi="Calibri" w:cs="Calibri"/>
                <w:b/>
                <w:bCs/>
                <w:i/>
                <w:iCs/>
                <w:sz w:val="20"/>
                <w:szCs w:val="20"/>
              </w:rPr>
              <w:t>-</w:t>
            </w:r>
            <w:r w:rsidRPr="0085362C">
              <w:rPr>
                <w:rFonts w:ascii="Calibri" w:hAnsi="Calibri" w:cs="Calibri"/>
                <w:b/>
                <w:bCs/>
                <w:i/>
                <w:iCs/>
                <w:sz w:val="20"/>
                <w:szCs w:val="20"/>
              </w:rPr>
              <w:t>2017 (</w:t>
            </w:r>
            <w:r>
              <w:rPr>
                <w:rFonts w:ascii="Calibri" w:hAnsi="Calibri" w:cs="Calibri"/>
                <w:b/>
                <w:bCs/>
                <w:i/>
                <w:iCs/>
                <w:sz w:val="20"/>
                <w:szCs w:val="20"/>
              </w:rPr>
              <w:t>ΦΕΚ</w:t>
            </w:r>
            <w:r w:rsidRPr="0085362C">
              <w:rPr>
                <w:rFonts w:ascii="Calibri" w:hAnsi="Calibri" w:cs="Calibri"/>
                <w:b/>
                <w:bCs/>
                <w:i/>
                <w:iCs/>
                <w:sz w:val="20"/>
                <w:szCs w:val="20"/>
              </w:rPr>
              <w:t xml:space="preserve"> 1882</w:t>
            </w:r>
            <w:r>
              <w:rPr>
                <w:rFonts w:ascii="Calibri" w:hAnsi="Calibri" w:cs="Calibri"/>
                <w:b/>
                <w:bCs/>
                <w:i/>
                <w:iCs/>
                <w:sz w:val="20"/>
                <w:szCs w:val="20"/>
              </w:rPr>
              <w:t xml:space="preserve"> Β΄</w:t>
            </w:r>
            <w:r w:rsidRPr="0085362C">
              <w:rPr>
                <w:rFonts w:ascii="Calibri" w:hAnsi="Calibri" w:cs="Calibri"/>
                <w:b/>
                <w:bCs/>
                <w:i/>
                <w:iCs/>
                <w:sz w:val="20"/>
                <w:szCs w:val="20"/>
              </w:rPr>
              <w:t>) όπως ισχύει</w:t>
            </w:r>
            <w:r>
              <w:rPr>
                <w:rFonts w:ascii="Calibri" w:hAnsi="Calibri" w:cs="Calibri"/>
                <w:b/>
                <w:bCs/>
                <w:i/>
                <w:iCs/>
                <w:sz w:val="20"/>
                <w:szCs w:val="20"/>
              </w:rPr>
              <w:t>)</w:t>
            </w:r>
          </w:p>
        </w:tc>
        <w:tc>
          <w:tcPr>
            <w:tcW w:w="1276" w:type="dxa"/>
            <w:shd w:val="clear" w:color="auto" w:fill="FFFFFF" w:themeFill="background1"/>
            <w:vAlign w:val="center"/>
          </w:tcPr>
          <w:p w:rsidR="00944D76" w:rsidRPr="00C53041" w:rsidRDefault="00944D76" w:rsidP="00AF68A2">
            <w:pPr>
              <w:pStyle w:val="TableParagraph"/>
              <w:spacing w:before="1"/>
              <w:ind w:left="33"/>
              <w:jc w:val="center"/>
              <w:rPr>
                <w:rFonts w:asciiTheme="minorHAnsi" w:hAnsiTheme="minorHAnsi" w:cstheme="minorHAnsi"/>
                <w:b/>
                <w:sz w:val="18"/>
                <w:szCs w:val="18"/>
              </w:rPr>
            </w:pPr>
            <w:r w:rsidRPr="00C53041">
              <w:rPr>
                <w:rFonts w:asciiTheme="minorHAnsi" w:hAnsiTheme="minorHAnsi" w:cstheme="minorHAnsi"/>
                <w:b/>
                <w:spacing w:val="-1"/>
                <w:sz w:val="18"/>
                <w:szCs w:val="18"/>
              </w:rPr>
              <w:t>ΚΑΤΑΤΕΘΗΚΕ</w:t>
            </w:r>
            <w:r w:rsidRPr="00C53041">
              <w:rPr>
                <w:rFonts w:asciiTheme="minorHAnsi" w:hAnsiTheme="minorHAnsi" w:cstheme="minorHAnsi"/>
                <w:b/>
                <w:spacing w:val="-38"/>
                <w:sz w:val="18"/>
                <w:szCs w:val="18"/>
              </w:rPr>
              <w:t xml:space="preserve"> </w:t>
            </w:r>
            <w:r w:rsidRPr="00C53041">
              <w:rPr>
                <w:rFonts w:asciiTheme="minorHAnsi" w:hAnsiTheme="minorHAnsi" w:cstheme="minorHAnsi"/>
                <w:b/>
                <w:sz w:val="18"/>
                <w:szCs w:val="18"/>
              </w:rPr>
              <w:t>ΜΕ</w:t>
            </w:r>
          </w:p>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ΤΗΝ</w:t>
            </w:r>
            <w:r w:rsidRPr="00C53041">
              <w:rPr>
                <w:rFonts w:cstheme="minorHAnsi"/>
                <w:b/>
                <w:spacing w:val="-4"/>
                <w:sz w:val="18"/>
                <w:szCs w:val="18"/>
              </w:rPr>
              <w:t xml:space="preserve"> </w:t>
            </w:r>
            <w:r w:rsidRPr="00C53041">
              <w:rPr>
                <w:rFonts w:cstheme="minorHAnsi"/>
                <w:b/>
                <w:sz w:val="18"/>
                <w:szCs w:val="18"/>
              </w:rPr>
              <w:t>ΑΙΤΗΣΗ</w:t>
            </w:r>
          </w:p>
        </w:tc>
        <w:tc>
          <w:tcPr>
            <w:tcW w:w="1418"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ΝΑ</w:t>
            </w:r>
            <w:r w:rsidRPr="00C53041">
              <w:rPr>
                <w:rFonts w:cstheme="minorHAnsi"/>
                <w:b/>
                <w:spacing w:val="1"/>
                <w:sz w:val="18"/>
                <w:szCs w:val="18"/>
              </w:rPr>
              <w:t xml:space="preserve"> </w:t>
            </w:r>
            <w:r w:rsidRPr="00C53041">
              <w:rPr>
                <w:rFonts w:cstheme="minorHAnsi"/>
                <w:b/>
                <w:spacing w:val="-1"/>
                <w:sz w:val="18"/>
                <w:szCs w:val="18"/>
              </w:rPr>
              <w:t>ΑΝΑΖΗΤΗΘΕΙ</w:t>
            </w:r>
            <w:r w:rsidRPr="00C53041">
              <w:rPr>
                <w:rFonts w:cstheme="minorHAnsi"/>
                <w:b/>
                <w:spacing w:val="-38"/>
                <w:sz w:val="18"/>
                <w:szCs w:val="18"/>
              </w:rPr>
              <w:t xml:space="preserve"> </w:t>
            </w:r>
            <w:r w:rsidRPr="00C53041">
              <w:rPr>
                <w:rFonts w:cstheme="minorHAnsi"/>
                <w:b/>
                <w:sz w:val="18"/>
                <w:szCs w:val="18"/>
              </w:rPr>
              <w:t>ΥΠΗΡΕΣΙΑΚΑ</w:t>
            </w:r>
          </w:p>
        </w:tc>
        <w:tc>
          <w:tcPr>
            <w:tcW w:w="1076"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ΔΕΝ</w:t>
            </w:r>
            <w:r w:rsidRPr="00C53041">
              <w:rPr>
                <w:rFonts w:cstheme="minorHAnsi"/>
                <w:b/>
                <w:spacing w:val="1"/>
                <w:sz w:val="18"/>
                <w:szCs w:val="18"/>
              </w:rPr>
              <w:t xml:space="preserve"> </w:t>
            </w:r>
            <w:r w:rsidRPr="00C53041">
              <w:rPr>
                <w:rFonts w:cstheme="minorHAnsi"/>
                <w:b/>
                <w:spacing w:val="-1"/>
                <w:sz w:val="18"/>
                <w:szCs w:val="18"/>
              </w:rPr>
              <w:t>ΑΠΑΙΤΕΙΤΑΙ</w:t>
            </w:r>
          </w:p>
        </w:tc>
      </w:tr>
      <w:tr w:rsidR="00BC6380" w:rsidRPr="00381DF0" w:rsidTr="00AF68A2">
        <w:trPr>
          <w:jc w:val="center"/>
        </w:trPr>
        <w:tc>
          <w:tcPr>
            <w:tcW w:w="554" w:type="dxa"/>
            <w:shd w:val="clear" w:color="auto" w:fill="E1EBF7" w:themeFill="text2" w:themeFillTint="1A"/>
          </w:tcPr>
          <w:p w:rsidR="00BC6380" w:rsidRPr="00DF0ABA" w:rsidRDefault="00BC6380" w:rsidP="00AF68A2">
            <w:pPr>
              <w:jc w:val="center"/>
              <w:rPr>
                <w:rFonts w:cstheme="minorHAnsi"/>
                <w:b/>
                <w:bCs/>
                <w:sz w:val="18"/>
                <w:szCs w:val="18"/>
              </w:rPr>
            </w:pPr>
            <w:r w:rsidRPr="00DF0ABA">
              <w:rPr>
                <w:rFonts w:cstheme="minorHAnsi"/>
                <w:b/>
                <w:bCs/>
                <w:sz w:val="18"/>
                <w:szCs w:val="18"/>
              </w:rPr>
              <w:t>1.</w:t>
            </w:r>
          </w:p>
        </w:tc>
        <w:tc>
          <w:tcPr>
            <w:tcW w:w="6358" w:type="dxa"/>
            <w:gridSpan w:val="2"/>
            <w:vAlign w:val="center"/>
          </w:tcPr>
          <w:p w:rsidR="00BC6380" w:rsidRPr="00381DF0" w:rsidRDefault="00BC6380" w:rsidP="00B322DB">
            <w:pPr>
              <w:jc w:val="both"/>
              <w:rPr>
                <w:rFonts w:ascii="Calibri" w:hAnsi="Calibri" w:cs="Calibri"/>
                <w:b/>
                <w:bCs/>
                <w:sz w:val="20"/>
                <w:szCs w:val="20"/>
              </w:rPr>
            </w:pPr>
            <w:r w:rsidRPr="00381DF0">
              <w:rPr>
                <w:rFonts w:ascii="Calibri" w:hAnsi="Calibri" w:cs="Calibri"/>
                <w:b/>
                <w:bCs/>
                <w:sz w:val="20"/>
                <w:szCs w:val="20"/>
              </w:rPr>
              <w:t xml:space="preserve">Αίτηση </w:t>
            </w:r>
            <w:r w:rsidRPr="000E499A">
              <w:rPr>
                <w:rFonts w:ascii="Calibri" w:hAnsi="Calibri" w:cs="Calibri"/>
                <w:b/>
                <w:bCs/>
                <w:sz w:val="20"/>
                <w:szCs w:val="20"/>
              </w:rPr>
              <w:t>του εκμεταλλευτή της εγκατάστασης προσωρινής</w:t>
            </w:r>
            <w:r>
              <w:rPr>
                <w:rFonts w:ascii="Calibri" w:hAnsi="Calibri" w:cs="Calibri"/>
                <w:b/>
                <w:bCs/>
                <w:sz w:val="20"/>
                <w:szCs w:val="20"/>
              </w:rPr>
              <w:t xml:space="preserve"> </w:t>
            </w:r>
            <w:r w:rsidRPr="000E499A">
              <w:rPr>
                <w:rFonts w:ascii="Calibri" w:hAnsi="Calibri" w:cs="Calibri"/>
                <w:b/>
                <w:bCs/>
                <w:sz w:val="20"/>
                <w:szCs w:val="20"/>
              </w:rPr>
              <w:t>λειτουργίας (εργοτάξιο, μεταλλείο, ορυχείο κ.λπ.), για τη χορήγηση</w:t>
            </w:r>
            <w:r>
              <w:rPr>
                <w:rFonts w:ascii="Calibri" w:hAnsi="Calibri" w:cs="Calibri"/>
                <w:b/>
                <w:bCs/>
                <w:sz w:val="20"/>
                <w:szCs w:val="20"/>
              </w:rPr>
              <w:t xml:space="preserve"> </w:t>
            </w:r>
            <w:r w:rsidRPr="000E499A">
              <w:rPr>
                <w:rFonts w:ascii="Calibri" w:hAnsi="Calibri" w:cs="Calibri"/>
                <w:b/>
                <w:bCs/>
                <w:sz w:val="20"/>
                <w:szCs w:val="20"/>
              </w:rPr>
              <w:t>άδειας λειτουργίας «πρατηρίου καυσίμων».</w:t>
            </w:r>
          </w:p>
          <w:p w:rsidR="00BC6380" w:rsidRPr="00381DF0" w:rsidRDefault="00BC6380" w:rsidP="00424B69">
            <w:pPr>
              <w:pStyle w:val="a5"/>
              <w:numPr>
                <w:ilvl w:val="0"/>
                <w:numId w:val="1"/>
              </w:numPr>
              <w:jc w:val="both"/>
              <w:rPr>
                <w:rFonts w:ascii="Calibri" w:hAnsi="Calibri" w:cs="Calibri"/>
                <w:b/>
                <w:bCs/>
                <w:sz w:val="20"/>
                <w:szCs w:val="20"/>
              </w:rPr>
            </w:pPr>
            <w:r w:rsidRPr="000E499A">
              <w:rPr>
                <w:rFonts w:ascii="Calibri" w:hAnsi="Calibri" w:cs="Calibri"/>
                <w:sz w:val="20"/>
                <w:szCs w:val="20"/>
              </w:rPr>
              <w:t xml:space="preserve">Στη περίπτωση που ο εκμεταλλευτής του υπό </w:t>
            </w:r>
            <w:proofErr w:type="spellStart"/>
            <w:r w:rsidRPr="000E499A">
              <w:rPr>
                <w:rFonts w:ascii="Calibri" w:hAnsi="Calibri" w:cs="Calibri"/>
                <w:sz w:val="20"/>
                <w:szCs w:val="20"/>
              </w:rPr>
              <w:t>αδειοδότηση</w:t>
            </w:r>
            <w:proofErr w:type="spellEnd"/>
            <w:r w:rsidRPr="000E499A">
              <w:rPr>
                <w:rFonts w:ascii="Calibri" w:hAnsi="Calibri" w:cs="Calibri"/>
                <w:sz w:val="20"/>
                <w:szCs w:val="20"/>
              </w:rPr>
              <w:t xml:space="preserve"> «πρατηρίου καυσίμων» είναι νομικό πρόσωπο, την αίτηση μαζί με τα κατά περίπτωση νομιμοποιητικά έγγραφα υποβάλλει ο νόμιμος εκπρόσωπ</w:t>
            </w:r>
            <w:r>
              <w:rPr>
                <w:rFonts w:ascii="Calibri" w:hAnsi="Calibri" w:cs="Calibri"/>
                <w:sz w:val="20"/>
                <w:szCs w:val="20"/>
              </w:rPr>
              <w:t>ό</w:t>
            </w:r>
            <w:r w:rsidRPr="000E499A">
              <w:rPr>
                <w:rFonts w:ascii="Calibri" w:hAnsi="Calibri" w:cs="Calibri"/>
                <w:sz w:val="20"/>
                <w:szCs w:val="20"/>
              </w:rPr>
              <w:t>ς του.</w:t>
            </w:r>
          </w:p>
        </w:tc>
        <w:tc>
          <w:tcPr>
            <w:tcW w:w="1276" w:type="dxa"/>
            <w:vAlign w:val="center"/>
          </w:tcPr>
          <w:p w:rsidR="00BC6380" w:rsidRPr="00DF0ABA" w:rsidRDefault="00BC6380" w:rsidP="00AF68A2">
            <w:pPr>
              <w:jc w:val="center"/>
              <w:rPr>
                <w:rFonts w:cstheme="minorHAnsi"/>
                <w:sz w:val="18"/>
                <w:szCs w:val="18"/>
              </w:rPr>
            </w:pPr>
          </w:p>
        </w:tc>
        <w:tc>
          <w:tcPr>
            <w:tcW w:w="1418" w:type="dxa"/>
            <w:vAlign w:val="center"/>
          </w:tcPr>
          <w:p w:rsidR="00BC6380" w:rsidRPr="00DF0ABA" w:rsidRDefault="00BC6380" w:rsidP="00AF68A2">
            <w:pPr>
              <w:jc w:val="center"/>
              <w:rPr>
                <w:rFonts w:cstheme="minorHAnsi"/>
                <w:sz w:val="18"/>
                <w:szCs w:val="18"/>
              </w:rPr>
            </w:pPr>
          </w:p>
        </w:tc>
        <w:tc>
          <w:tcPr>
            <w:tcW w:w="1076" w:type="dxa"/>
            <w:vAlign w:val="center"/>
          </w:tcPr>
          <w:p w:rsidR="00BC6380" w:rsidRPr="00DF0ABA" w:rsidRDefault="00BC6380" w:rsidP="00AF68A2">
            <w:pPr>
              <w:jc w:val="center"/>
              <w:rPr>
                <w:rFonts w:cstheme="minorHAnsi"/>
                <w:sz w:val="18"/>
                <w:szCs w:val="18"/>
              </w:rPr>
            </w:pPr>
          </w:p>
        </w:tc>
      </w:tr>
      <w:tr w:rsidR="00C8084B" w:rsidRPr="00381DF0" w:rsidTr="00C8084B">
        <w:trPr>
          <w:jc w:val="center"/>
        </w:trPr>
        <w:tc>
          <w:tcPr>
            <w:tcW w:w="554" w:type="dxa"/>
            <w:vMerge w:val="restart"/>
            <w:shd w:val="clear" w:color="auto" w:fill="E1EBF7" w:themeFill="text2" w:themeFillTint="1A"/>
          </w:tcPr>
          <w:p w:rsidR="00C8084B" w:rsidRPr="00DF0ABA" w:rsidRDefault="00C8084B" w:rsidP="00C8084B">
            <w:pPr>
              <w:jc w:val="center"/>
              <w:rPr>
                <w:rFonts w:cstheme="minorHAnsi"/>
                <w:b/>
                <w:bCs/>
                <w:sz w:val="18"/>
                <w:szCs w:val="18"/>
              </w:rPr>
            </w:pPr>
            <w:r>
              <w:rPr>
                <w:rFonts w:cstheme="minorHAnsi"/>
                <w:b/>
                <w:bCs/>
                <w:sz w:val="18"/>
                <w:szCs w:val="18"/>
              </w:rPr>
              <w:t>2</w:t>
            </w:r>
            <w:r w:rsidRPr="00DF0ABA">
              <w:rPr>
                <w:rFonts w:cstheme="minorHAnsi"/>
                <w:b/>
                <w:bCs/>
                <w:sz w:val="18"/>
                <w:szCs w:val="18"/>
              </w:rPr>
              <w:t>.</w:t>
            </w:r>
          </w:p>
        </w:tc>
        <w:tc>
          <w:tcPr>
            <w:tcW w:w="6358" w:type="dxa"/>
            <w:gridSpan w:val="2"/>
            <w:shd w:val="clear" w:color="auto" w:fill="auto"/>
            <w:vAlign w:val="center"/>
          </w:tcPr>
          <w:p w:rsidR="00C8084B" w:rsidRPr="00C8084B" w:rsidRDefault="00C8084B" w:rsidP="00AF68A2">
            <w:pPr>
              <w:jc w:val="both"/>
              <w:rPr>
                <w:rFonts w:cstheme="minorHAnsi"/>
                <w:b/>
                <w:bCs/>
                <w:sz w:val="18"/>
                <w:szCs w:val="18"/>
              </w:rPr>
            </w:pPr>
            <w:r w:rsidRPr="00C8084B">
              <w:rPr>
                <w:rFonts w:cstheme="minorHAnsi"/>
                <w:b/>
                <w:bCs/>
                <w:sz w:val="18"/>
                <w:szCs w:val="18"/>
              </w:rPr>
              <w:t xml:space="preserve">Υπεύθυνη Δήλωση του αιτούντος σύμφωνα με το άρθρο </w:t>
            </w:r>
            <w:hyperlink r:id="rId6" w:tgtFrame="_blank" w:history="1">
              <w:r w:rsidRPr="00C8084B">
                <w:rPr>
                  <w:rFonts w:cstheme="minorHAnsi"/>
                  <w:b/>
                  <w:bCs/>
                  <w:sz w:val="18"/>
                  <w:szCs w:val="18"/>
                </w:rPr>
                <w:t>8</w:t>
              </w:r>
            </w:hyperlink>
            <w:r w:rsidRPr="00C8084B">
              <w:rPr>
                <w:rFonts w:cstheme="minorHAnsi"/>
                <w:b/>
                <w:bCs/>
                <w:sz w:val="18"/>
                <w:szCs w:val="18"/>
              </w:rPr>
              <w:t xml:space="preserve"> </w:t>
            </w:r>
            <w:hyperlink r:id="rId7" w:tgtFrame="_blank" w:history="1">
              <w:r w:rsidRPr="00C8084B">
                <w:rPr>
                  <w:rFonts w:cstheme="minorHAnsi"/>
                  <w:b/>
                  <w:bCs/>
                  <w:sz w:val="18"/>
                  <w:szCs w:val="18"/>
                </w:rPr>
                <w:t>του Ν. 1599/1986</w:t>
              </w:r>
            </w:hyperlink>
            <w:r w:rsidRPr="00C8084B">
              <w:rPr>
                <w:rFonts w:cstheme="minorHAnsi"/>
                <w:b/>
                <w:bCs/>
                <w:sz w:val="18"/>
                <w:szCs w:val="18"/>
              </w:rPr>
              <w:t>.</w:t>
            </w:r>
          </w:p>
        </w:tc>
        <w:tc>
          <w:tcPr>
            <w:tcW w:w="1276" w:type="dxa"/>
            <w:vMerge w:val="restart"/>
            <w:vAlign w:val="center"/>
          </w:tcPr>
          <w:p w:rsidR="00C8084B" w:rsidRPr="00DF0ABA" w:rsidRDefault="00C8084B" w:rsidP="00AF68A2">
            <w:pPr>
              <w:jc w:val="center"/>
              <w:rPr>
                <w:rFonts w:cstheme="minorHAnsi"/>
                <w:sz w:val="18"/>
                <w:szCs w:val="18"/>
              </w:rPr>
            </w:pPr>
          </w:p>
        </w:tc>
        <w:tc>
          <w:tcPr>
            <w:tcW w:w="1418" w:type="dxa"/>
            <w:vMerge w:val="restart"/>
            <w:vAlign w:val="center"/>
          </w:tcPr>
          <w:p w:rsidR="00C8084B" w:rsidRPr="00DF0ABA" w:rsidRDefault="00C8084B" w:rsidP="00AF68A2">
            <w:pPr>
              <w:jc w:val="center"/>
              <w:rPr>
                <w:rFonts w:cstheme="minorHAnsi"/>
                <w:sz w:val="18"/>
                <w:szCs w:val="18"/>
              </w:rPr>
            </w:pPr>
          </w:p>
        </w:tc>
        <w:tc>
          <w:tcPr>
            <w:tcW w:w="1076" w:type="dxa"/>
            <w:vMerge w:val="restart"/>
            <w:vAlign w:val="center"/>
          </w:tcPr>
          <w:p w:rsidR="00C8084B" w:rsidRPr="00DF0ABA" w:rsidRDefault="00C8084B" w:rsidP="00AF68A2">
            <w:pPr>
              <w:jc w:val="center"/>
              <w:rPr>
                <w:rFonts w:cstheme="minorHAnsi"/>
                <w:sz w:val="18"/>
                <w:szCs w:val="18"/>
              </w:rPr>
            </w:pPr>
          </w:p>
        </w:tc>
      </w:tr>
      <w:tr w:rsidR="00C8084B" w:rsidRPr="00381DF0" w:rsidTr="00C8084B">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shd w:val="clear" w:color="auto" w:fill="auto"/>
            <w:vAlign w:val="center"/>
          </w:tcPr>
          <w:p w:rsidR="00C8084B" w:rsidRPr="00C8084B" w:rsidRDefault="00C8084B" w:rsidP="00AF68A2">
            <w:pPr>
              <w:jc w:val="both"/>
              <w:rPr>
                <w:rFonts w:cstheme="minorHAnsi"/>
                <w:b/>
                <w:bCs/>
                <w:sz w:val="18"/>
                <w:szCs w:val="18"/>
              </w:rPr>
            </w:pPr>
            <w:r w:rsidRPr="00C8084B">
              <w:rPr>
                <w:rFonts w:cstheme="minorHAnsi"/>
                <w:b/>
                <w:bCs/>
                <w:sz w:val="18"/>
                <w:szCs w:val="18"/>
              </w:rPr>
              <w:t>Α.</w:t>
            </w:r>
          </w:p>
        </w:tc>
        <w:tc>
          <w:tcPr>
            <w:tcW w:w="5791" w:type="dxa"/>
            <w:shd w:val="clear" w:color="auto" w:fill="auto"/>
            <w:vAlign w:val="center"/>
          </w:tcPr>
          <w:p w:rsidR="00C8084B" w:rsidRPr="00C8084B" w:rsidRDefault="00C8084B" w:rsidP="00C8084B">
            <w:pPr>
              <w:jc w:val="both"/>
              <w:rPr>
                <w:rFonts w:cstheme="minorHAnsi"/>
                <w:sz w:val="18"/>
                <w:szCs w:val="18"/>
              </w:rPr>
            </w:pPr>
            <w:r w:rsidRPr="00C8084B">
              <w:rPr>
                <w:rFonts w:cstheme="minorHAnsi"/>
                <w:sz w:val="18"/>
                <w:szCs w:val="18"/>
                <w:u w:val="single"/>
              </w:rPr>
              <w:t xml:space="preserve">Στην περίπτωση που ο αιτών είναι </w:t>
            </w:r>
            <w:r w:rsidRPr="00C8084B">
              <w:rPr>
                <w:rFonts w:cstheme="minorHAnsi"/>
                <w:b/>
                <w:bCs/>
                <w:sz w:val="18"/>
                <w:szCs w:val="18"/>
                <w:u w:val="single"/>
              </w:rPr>
              <w:t>φυσικό πρόσωπο</w:t>
            </w:r>
            <w:r w:rsidRPr="00C8084B">
              <w:rPr>
                <w:rFonts w:cstheme="minorHAnsi"/>
                <w:sz w:val="18"/>
                <w:szCs w:val="18"/>
              </w:rPr>
              <w:t>, δηλώνει υπεύθυνα ότι:</w:t>
            </w:r>
          </w:p>
          <w:p w:rsidR="00C8084B" w:rsidRPr="00C8084B" w:rsidRDefault="00C8084B" w:rsidP="00C8084B">
            <w:pPr>
              <w:pStyle w:val="western"/>
              <w:spacing w:before="0" w:beforeAutospacing="0" w:after="0" w:afterAutospacing="0" w:line="255" w:lineRule="atLeast"/>
              <w:jc w:val="both"/>
              <w:rPr>
                <w:rFonts w:asciiTheme="minorHAnsi" w:eastAsiaTheme="minorHAnsi" w:hAnsiTheme="minorHAnsi" w:cstheme="minorHAnsi"/>
                <w:kern w:val="2"/>
                <w:sz w:val="18"/>
                <w:szCs w:val="18"/>
                <w:lang w:eastAsia="en-US"/>
              </w:rPr>
            </w:pPr>
            <w:r w:rsidRPr="00C8084B">
              <w:rPr>
                <w:rFonts w:asciiTheme="minorHAnsi" w:eastAsiaTheme="minorHAnsi" w:hAnsiTheme="minorHAnsi" w:cstheme="minorHAnsi"/>
                <w:kern w:val="2"/>
                <w:sz w:val="18"/>
                <w:szCs w:val="18"/>
                <w:lang w:eastAsia="en-US"/>
              </w:rPr>
              <w:t xml:space="preserve">i) κατά την τελευταία οκταετία δεν καταδικάστηκε τελεσίδικα για νοθεία καυσίμων και δεν καταδικάστηκε πρωτόδικα για λαθρεμπορία καυσίμων, με την επιφύλαξη των διατάξεων </w:t>
            </w:r>
            <w:hyperlink r:id="rId8" w:tgtFrame="_blank" w:history="1">
              <w:r w:rsidRPr="00C8084B">
                <w:rPr>
                  <w:rFonts w:asciiTheme="minorHAnsi" w:eastAsiaTheme="minorHAnsi" w:hAnsiTheme="minorHAnsi" w:cstheme="minorHAnsi"/>
                  <w:kern w:val="2"/>
                  <w:sz w:val="18"/>
                  <w:szCs w:val="18"/>
                  <w:lang w:eastAsia="en-US"/>
                </w:rPr>
                <w:t>του Ν. 4177/2013</w:t>
              </w:r>
            </w:hyperlink>
            <w:r w:rsidRPr="00C8084B">
              <w:rPr>
                <w:rFonts w:asciiTheme="minorHAnsi" w:eastAsiaTheme="minorHAnsi" w:hAnsiTheme="minorHAnsi" w:cstheme="minorHAnsi"/>
                <w:kern w:val="2"/>
                <w:sz w:val="18"/>
                <w:szCs w:val="18"/>
                <w:lang w:eastAsia="en-US"/>
              </w:rPr>
              <w:t xml:space="preserve"> (Α΄183), όπως ισχύει,</w:t>
            </w:r>
          </w:p>
          <w:p w:rsidR="00C8084B" w:rsidRPr="00C8084B" w:rsidRDefault="00C8084B" w:rsidP="00C8084B">
            <w:pPr>
              <w:jc w:val="both"/>
              <w:rPr>
                <w:rFonts w:cstheme="minorHAnsi"/>
                <w:b/>
                <w:bCs/>
                <w:sz w:val="18"/>
                <w:szCs w:val="18"/>
              </w:rPr>
            </w:pPr>
            <w:r w:rsidRPr="00C8084B">
              <w:rPr>
                <w:rFonts w:cstheme="minorHAnsi"/>
                <w:kern w:val="2"/>
                <w:sz w:val="18"/>
                <w:szCs w:val="18"/>
              </w:rPr>
              <w:t xml:space="preserve">ii) έχει το δικαίωμα χρήσης και εκμετάλλευσης </w:t>
            </w:r>
            <w:r w:rsidRPr="00BC6380">
              <w:rPr>
                <w:rFonts w:cstheme="minorHAnsi"/>
                <w:kern w:val="2"/>
                <w:sz w:val="18"/>
                <w:szCs w:val="18"/>
              </w:rPr>
              <w:t>της εγκατάστασης</w:t>
            </w:r>
            <w:r w:rsidRPr="00BC6380">
              <w:rPr>
                <w:rFonts w:cstheme="minorHAnsi"/>
                <w:strike/>
                <w:kern w:val="2"/>
                <w:sz w:val="18"/>
                <w:szCs w:val="18"/>
              </w:rPr>
              <w:t xml:space="preserve"> προσωρινής λειτουργίας (εργοτάξιο, μεταλλείο, ορυχείο κ.λπ.)</w:t>
            </w:r>
            <w:r w:rsidRPr="00C8084B">
              <w:rPr>
                <w:rFonts w:cstheme="minorHAnsi"/>
                <w:kern w:val="2"/>
                <w:sz w:val="18"/>
                <w:szCs w:val="18"/>
              </w:rPr>
              <w:t xml:space="preserve">, για τη λειτουργία «πρατηρίου καυσίμων» και ότι διαθέτει τουλάχιστον αθροιστικά πέντε (5) οδικά οχήματα ή/και μηχανήματα έργων, τα οποία θα τροφοδοτούνται με καύσιμα αποκλειστικά από το υπό </w:t>
            </w:r>
            <w:proofErr w:type="spellStart"/>
            <w:r w:rsidRPr="00C8084B">
              <w:rPr>
                <w:rFonts w:cstheme="minorHAnsi"/>
                <w:kern w:val="2"/>
                <w:sz w:val="18"/>
                <w:szCs w:val="18"/>
              </w:rPr>
              <w:t>αδειοδότηση</w:t>
            </w:r>
            <w:proofErr w:type="spellEnd"/>
            <w:r w:rsidRPr="00C8084B">
              <w:rPr>
                <w:rFonts w:cstheme="minorHAnsi"/>
                <w:kern w:val="2"/>
                <w:sz w:val="18"/>
                <w:szCs w:val="18"/>
              </w:rPr>
              <w:t xml:space="preserve"> πρατήριο.</w:t>
            </w:r>
          </w:p>
        </w:tc>
        <w:tc>
          <w:tcPr>
            <w:tcW w:w="1276" w:type="dxa"/>
            <w:vMerge/>
            <w:vAlign w:val="center"/>
          </w:tcPr>
          <w:p w:rsidR="00C8084B" w:rsidRPr="00DF0ABA" w:rsidRDefault="00C8084B" w:rsidP="00AF68A2">
            <w:pPr>
              <w:jc w:val="center"/>
              <w:rPr>
                <w:rFonts w:cstheme="minorHAnsi"/>
                <w:sz w:val="18"/>
                <w:szCs w:val="18"/>
              </w:rPr>
            </w:pPr>
          </w:p>
        </w:tc>
        <w:tc>
          <w:tcPr>
            <w:tcW w:w="1418" w:type="dxa"/>
            <w:vMerge/>
            <w:vAlign w:val="center"/>
          </w:tcPr>
          <w:p w:rsidR="00C8084B" w:rsidRPr="00DF0ABA" w:rsidRDefault="00C8084B" w:rsidP="00AF68A2">
            <w:pPr>
              <w:jc w:val="center"/>
              <w:rPr>
                <w:rFonts w:cstheme="minorHAnsi"/>
                <w:sz w:val="18"/>
                <w:szCs w:val="18"/>
              </w:rPr>
            </w:pPr>
          </w:p>
        </w:tc>
        <w:tc>
          <w:tcPr>
            <w:tcW w:w="1076" w:type="dxa"/>
            <w:vMerge/>
            <w:vAlign w:val="center"/>
          </w:tcPr>
          <w:p w:rsidR="00C8084B" w:rsidRPr="00DF0ABA" w:rsidRDefault="00C8084B" w:rsidP="00AF68A2">
            <w:pPr>
              <w:jc w:val="center"/>
              <w:rPr>
                <w:rFonts w:cstheme="minorHAnsi"/>
                <w:sz w:val="18"/>
                <w:szCs w:val="18"/>
              </w:rPr>
            </w:pPr>
          </w:p>
        </w:tc>
      </w:tr>
      <w:tr w:rsidR="00C8084B" w:rsidRPr="00381DF0" w:rsidTr="00C8084B">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shd w:val="clear" w:color="auto" w:fill="auto"/>
            <w:vAlign w:val="center"/>
          </w:tcPr>
          <w:p w:rsidR="00C8084B" w:rsidRPr="00C8084B" w:rsidRDefault="00C8084B" w:rsidP="00AF68A2">
            <w:pPr>
              <w:jc w:val="both"/>
              <w:rPr>
                <w:rFonts w:cstheme="minorHAnsi"/>
                <w:b/>
                <w:bCs/>
                <w:sz w:val="18"/>
                <w:szCs w:val="18"/>
              </w:rPr>
            </w:pPr>
            <w:r w:rsidRPr="00C8084B">
              <w:rPr>
                <w:rFonts w:cstheme="minorHAnsi"/>
                <w:b/>
                <w:bCs/>
                <w:sz w:val="18"/>
                <w:szCs w:val="18"/>
              </w:rPr>
              <w:t>Β.</w:t>
            </w:r>
          </w:p>
        </w:tc>
        <w:tc>
          <w:tcPr>
            <w:tcW w:w="5791" w:type="dxa"/>
            <w:shd w:val="clear" w:color="auto" w:fill="auto"/>
            <w:vAlign w:val="center"/>
          </w:tcPr>
          <w:p w:rsidR="00C8084B" w:rsidRPr="00C8084B" w:rsidRDefault="00C8084B" w:rsidP="00C8084B">
            <w:pPr>
              <w:jc w:val="both"/>
              <w:rPr>
                <w:rFonts w:cstheme="minorHAnsi"/>
                <w:sz w:val="18"/>
                <w:szCs w:val="18"/>
              </w:rPr>
            </w:pPr>
            <w:r w:rsidRPr="00C8084B">
              <w:rPr>
                <w:rFonts w:cstheme="minorHAnsi"/>
                <w:sz w:val="18"/>
                <w:szCs w:val="18"/>
                <w:u w:val="single"/>
              </w:rPr>
              <w:t xml:space="preserve">Στην περίπτωση που ο αιτών είναι </w:t>
            </w:r>
            <w:r w:rsidRPr="00C8084B">
              <w:rPr>
                <w:rFonts w:cstheme="minorHAnsi"/>
                <w:b/>
                <w:bCs/>
                <w:sz w:val="18"/>
                <w:szCs w:val="18"/>
                <w:u w:val="single"/>
              </w:rPr>
              <w:t>νομικό πρόσωπο</w:t>
            </w:r>
            <w:r w:rsidRPr="00C8084B">
              <w:rPr>
                <w:rFonts w:cstheme="minorHAnsi"/>
                <w:sz w:val="18"/>
                <w:szCs w:val="18"/>
                <w:u w:val="single"/>
              </w:rPr>
              <w:t>,</w:t>
            </w:r>
            <w:r w:rsidRPr="00C8084B">
              <w:rPr>
                <w:rFonts w:cstheme="minorHAnsi"/>
                <w:sz w:val="18"/>
                <w:szCs w:val="18"/>
              </w:rPr>
              <w:t xml:space="preserve"> ο νόμιμος εκπρόσωπός του δηλώνει υπεύθυνα ότι:</w:t>
            </w:r>
          </w:p>
          <w:p w:rsidR="00C8084B" w:rsidRPr="00C8084B" w:rsidRDefault="00C8084B" w:rsidP="00C8084B">
            <w:pPr>
              <w:jc w:val="both"/>
              <w:rPr>
                <w:rFonts w:cstheme="minorHAnsi"/>
                <w:sz w:val="18"/>
                <w:szCs w:val="18"/>
              </w:rPr>
            </w:pPr>
            <w:r w:rsidRPr="00C8084B">
              <w:rPr>
                <w:rFonts w:cstheme="minorHAnsi"/>
                <w:sz w:val="18"/>
                <w:szCs w:val="18"/>
              </w:rPr>
              <w:t xml:space="preserve">i) κατά την τελευταία οκταετία, ο ίδιος δεν καταδικάστηκε τελεσίδικα και το νομικό πρόσωπο που εκπροσωπεί δεν κηρύχθηκε τελεσίδικα αστικώς συνυπεύθυνο για νοθεία καυσίμων, ο ίδιος δεν καταδικάστηκε πρωτόδικα και το νομικό πρόσωπο που εκπροσωπεί δεν κηρύχθηκε πρωτόδικα αστικώς συνυπεύθυνο για λαθρεμπορία καυσίμων, με την επιφύλαξη των διατάξεων </w:t>
            </w:r>
            <w:hyperlink r:id="rId9" w:tgtFrame="_blank" w:history="1">
              <w:r w:rsidRPr="00C8084B">
                <w:rPr>
                  <w:rFonts w:cstheme="minorHAnsi"/>
                  <w:sz w:val="18"/>
                  <w:szCs w:val="18"/>
                </w:rPr>
                <w:t>του Ν. 4177/ 2013</w:t>
              </w:r>
            </w:hyperlink>
            <w:r w:rsidRPr="00C8084B">
              <w:rPr>
                <w:rFonts w:cstheme="minorHAnsi"/>
                <w:sz w:val="18"/>
                <w:szCs w:val="18"/>
              </w:rPr>
              <w:t xml:space="preserve"> (Α΄183), όπως ισχύει,</w:t>
            </w:r>
          </w:p>
          <w:p w:rsidR="00C8084B" w:rsidRPr="00C8084B" w:rsidRDefault="00C8084B" w:rsidP="00C8084B">
            <w:pPr>
              <w:jc w:val="both"/>
              <w:rPr>
                <w:rFonts w:cstheme="minorHAnsi"/>
                <w:b/>
                <w:bCs/>
                <w:sz w:val="18"/>
                <w:szCs w:val="18"/>
              </w:rPr>
            </w:pPr>
            <w:r w:rsidRPr="00C8084B">
              <w:rPr>
                <w:rFonts w:cstheme="minorHAnsi"/>
                <w:sz w:val="18"/>
                <w:szCs w:val="18"/>
              </w:rPr>
              <w:t xml:space="preserve">ii) το νομικό πρόσωπο έχει το δικαίωμα χρήσης και εκμετάλλευσης της εγκατάστασης </w:t>
            </w:r>
            <w:r w:rsidRPr="00BC6380">
              <w:rPr>
                <w:rFonts w:cstheme="minorHAnsi"/>
                <w:strike/>
                <w:sz w:val="18"/>
                <w:szCs w:val="18"/>
              </w:rPr>
              <w:t>προσωρινής λειτουργίας (εργοτάξιο, μεταλλείο, ορυχείο κ.λπ.)</w:t>
            </w:r>
            <w:r w:rsidRPr="00C8084B">
              <w:rPr>
                <w:rFonts w:cstheme="minorHAnsi"/>
                <w:sz w:val="18"/>
                <w:szCs w:val="18"/>
              </w:rPr>
              <w:t xml:space="preserve">, για την λειτουργία «πρατηρίου καυσίμων» και ότι διαθέτει τουλάχιστον αθροιστικά πέντε (5) οδικά οχήματα ή/και μηχανήματα έργων, τα οποία θα τροφοδοτούνται με καύσιμα αποκλειστικά από το υπό </w:t>
            </w:r>
            <w:proofErr w:type="spellStart"/>
            <w:r w:rsidRPr="00C8084B">
              <w:rPr>
                <w:rFonts w:cstheme="minorHAnsi"/>
                <w:sz w:val="18"/>
                <w:szCs w:val="18"/>
              </w:rPr>
              <w:t>αδειοδότηση</w:t>
            </w:r>
            <w:proofErr w:type="spellEnd"/>
            <w:r w:rsidRPr="00C8084B">
              <w:rPr>
                <w:rFonts w:cstheme="minorHAnsi"/>
                <w:sz w:val="18"/>
                <w:szCs w:val="18"/>
              </w:rPr>
              <w:t xml:space="preserve"> πρατήριο.</w:t>
            </w:r>
          </w:p>
        </w:tc>
        <w:tc>
          <w:tcPr>
            <w:tcW w:w="1276" w:type="dxa"/>
            <w:vMerge/>
            <w:vAlign w:val="center"/>
          </w:tcPr>
          <w:p w:rsidR="00C8084B" w:rsidRPr="00DF0ABA" w:rsidRDefault="00C8084B" w:rsidP="00AF68A2">
            <w:pPr>
              <w:jc w:val="center"/>
              <w:rPr>
                <w:rFonts w:cstheme="minorHAnsi"/>
                <w:sz w:val="18"/>
                <w:szCs w:val="18"/>
              </w:rPr>
            </w:pPr>
          </w:p>
        </w:tc>
        <w:tc>
          <w:tcPr>
            <w:tcW w:w="1418" w:type="dxa"/>
            <w:vMerge/>
            <w:vAlign w:val="center"/>
          </w:tcPr>
          <w:p w:rsidR="00C8084B" w:rsidRPr="00DF0ABA" w:rsidRDefault="00C8084B" w:rsidP="00AF68A2">
            <w:pPr>
              <w:jc w:val="center"/>
              <w:rPr>
                <w:rFonts w:cstheme="minorHAnsi"/>
                <w:sz w:val="18"/>
                <w:szCs w:val="18"/>
              </w:rPr>
            </w:pPr>
          </w:p>
        </w:tc>
        <w:tc>
          <w:tcPr>
            <w:tcW w:w="1076" w:type="dxa"/>
            <w:vMerge/>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C8084B">
            <w:pPr>
              <w:jc w:val="center"/>
              <w:rPr>
                <w:rFonts w:cstheme="minorHAnsi"/>
                <w:sz w:val="18"/>
                <w:szCs w:val="18"/>
              </w:rPr>
            </w:pPr>
            <w:r>
              <w:rPr>
                <w:rFonts w:cstheme="minorHAnsi"/>
                <w:b/>
                <w:bCs/>
                <w:sz w:val="18"/>
                <w:szCs w:val="18"/>
              </w:rPr>
              <w:t>3</w:t>
            </w:r>
            <w:r w:rsidRPr="00DF0ABA">
              <w:rPr>
                <w:rFonts w:cstheme="minorHAnsi"/>
                <w:b/>
                <w:bCs/>
                <w:sz w:val="18"/>
                <w:szCs w:val="18"/>
              </w:rPr>
              <w:t>.</w:t>
            </w:r>
          </w:p>
        </w:tc>
        <w:tc>
          <w:tcPr>
            <w:tcW w:w="6358" w:type="dxa"/>
            <w:gridSpan w:val="2"/>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rPr>
              <w:t xml:space="preserve">Σχέδιο γενικής διάταξης σε τέσσερα (4) αντίγραφα, υπογεγραμμένο από τον αρμόδιο μηχανικό, σε κατάλληλη κλίμακα ανάλογα με την έκταση της εγκατάστασης προσωρινής λειτουργίας (μεταλλείο, ορυχείο κ.λπ.), </w:t>
            </w:r>
            <w:r w:rsidRPr="00C8084B">
              <w:rPr>
                <w:rFonts w:ascii="Calibri" w:hAnsi="Calibri" w:cs="Calibri"/>
                <w:b/>
                <w:bCs/>
                <w:sz w:val="18"/>
                <w:szCs w:val="20"/>
                <w:u w:val="single"/>
              </w:rPr>
              <w:t>οι συντεταγμένες του οποίου θα είναι εξαρτημένες από το Κρατικό Δίκτυο (ΕΓΣΑ 87)</w:t>
            </w:r>
            <w:r w:rsidRPr="00C8084B">
              <w:rPr>
                <w:rFonts w:ascii="Calibri" w:hAnsi="Calibri" w:cs="Calibri"/>
                <w:b/>
                <w:bCs/>
                <w:sz w:val="18"/>
                <w:szCs w:val="20"/>
              </w:rPr>
              <w:t xml:space="preserve">, όπου φαίνεται: </w:t>
            </w:r>
          </w:p>
          <w:p w:rsidR="00C8084B" w:rsidRPr="00C8084B" w:rsidRDefault="00C8084B" w:rsidP="00424B69">
            <w:pPr>
              <w:pStyle w:val="a5"/>
              <w:numPr>
                <w:ilvl w:val="0"/>
                <w:numId w:val="9"/>
              </w:numPr>
              <w:jc w:val="both"/>
              <w:rPr>
                <w:rFonts w:ascii="Calibri" w:eastAsia="Times New Roman" w:hAnsi="Calibri" w:cs="Calibri"/>
                <w:sz w:val="18"/>
                <w:szCs w:val="20"/>
                <w:lang w:eastAsia="el-GR"/>
              </w:rPr>
            </w:pPr>
            <w:r w:rsidRPr="00C8084B">
              <w:rPr>
                <w:rFonts w:ascii="Calibri" w:eastAsia="Times New Roman" w:hAnsi="Calibri" w:cs="Calibri"/>
                <w:sz w:val="18"/>
                <w:szCs w:val="20"/>
                <w:lang w:eastAsia="el-GR"/>
              </w:rPr>
              <w:t xml:space="preserve">η χωροθέτηση των επί μέρους εγκαταστάσεων του πρατηρίου, συμπεριλαμβανομένων: </w:t>
            </w:r>
          </w:p>
          <w:p w:rsidR="00C8084B" w:rsidRPr="00C8084B" w:rsidRDefault="00C8084B" w:rsidP="00424B69">
            <w:pPr>
              <w:pStyle w:val="a5"/>
              <w:numPr>
                <w:ilvl w:val="0"/>
                <w:numId w:val="10"/>
              </w:numPr>
              <w:jc w:val="both"/>
              <w:rPr>
                <w:rFonts w:ascii="Calibri" w:eastAsia="Times New Roman" w:hAnsi="Calibri" w:cs="Calibri"/>
                <w:sz w:val="18"/>
                <w:szCs w:val="20"/>
                <w:lang w:eastAsia="el-GR"/>
              </w:rPr>
            </w:pPr>
            <w:r w:rsidRPr="00C8084B">
              <w:rPr>
                <w:rFonts w:ascii="Calibri" w:eastAsia="Times New Roman" w:hAnsi="Calibri" w:cs="Calibri"/>
                <w:sz w:val="18"/>
                <w:szCs w:val="20"/>
                <w:lang w:eastAsia="el-GR"/>
              </w:rPr>
              <w:t xml:space="preserve">των δεξαμενών και </w:t>
            </w:r>
          </w:p>
          <w:p w:rsidR="00C8084B" w:rsidRPr="00C8084B" w:rsidRDefault="00C8084B" w:rsidP="00424B69">
            <w:pPr>
              <w:pStyle w:val="a5"/>
              <w:numPr>
                <w:ilvl w:val="0"/>
                <w:numId w:val="10"/>
              </w:numPr>
              <w:jc w:val="both"/>
              <w:rPr>
                <w:rFonts w:ascii="Calibri" w:eastAsia="Times New Roman" w:hAnsi="Calibri" w:cs="Calibri"/>
                <w:sz w:val="18"/>
                <w:szCs w:val="20"/>
                <w:lang w:eastAsia="el-GR"/>
              </w:rPr>
            </w:pPr>
            <w:r w:rsidRPr="00C8084B">
              <w:rPr>
                <w:rFonts w:ascii="Calibri" w:eastAsia="Times New Roman" w:hAnsi="Calibri" w:cs="Calibri"/>
                <w:sz w:val="18"/>
                <w:szCs w:val="20"/>
                <w:lang w:eastAsia="el-GR"/>
              </w:rPr>
              <w:t xml:space="preserve">των αντλιών του. </w:t>
            </w:r>
          </w:p>
          <w:p w:rsidR="00C8084B" w:rsidRPr="00C8084B" w:rsidRDefault="00C8084B" w:rsidP="00C8084B">
            <w:pPr>
              <w:pStyle w:val="western"/>
              <w:spacing w:before="240" w:beforeAutospacing="0" w:after="0" w:afterAutospacing="0" w:line="255" w:lineRule="atLeast"/>
              <w:jc w:val="both"/>
              <w:rPr>
                <w:rFonts w:ascii="Calibri" w:hAnsi="Calibri" w:cs="Calibri"/>
                <w:sz w:val="18"/>
                <w:szCs w:val="20"/>
                <w:u w:val="single"/>
              </w:rPr>
            </w:pPr>
            <w:r w:rsidRPr="00C8084B">
              <w:rPr>
                <w:rFonts w:ascii="Calibri" w:hAnsi="Calibri" w:cs="Calibri"/>
                <w:sz w:val="18"/>
                <w:szCs w:val="20"/>
                <w:u w:val="single"/>
              </w:rPr>
              <w:t xml:space="preserve">Στο υπόψη σχέδιο σημειώνονται: </w:t>
            </w:r>
          </w:p>
          <w:p w:rsidR="00C8084B" w:rsidRPr="00C8084B" w:rsidRDefault="00C8084B" w:rsidP="00424B69">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οι διαστάσεις των πλευρών της εγκατάστασης </w:t>
            </w:r>
            <w:r w:rsidRPr="00424B69">
              <w:rPr>
                <w:rFonts w:ascii="Calibri" w:hAnsi="Calibri" w:cs="Calibri"/>
                <w:strike/>
                <w:sz w:val="18"/>
                <w:szCs w:val="20"/>
              </w:rPr>
              <w:t>προσωρινής λειτουργίας (μεταλλείο, ορυχείο κ.λπ.)</w:t>
            </w:r>
            <w:r w:rsidRPr="00C8084B">
              <w:rPr>
                <w:rFonts w:ascii="Calibri" w:hAnsi="Calibri" w:cs="Calibri"/>
                <w:sz w:val="18"/>
                <w:szCs w:val="20"/>
              </w:rPr>
              <w:t>,</w:t>
            </w:r>
          </w:p>
          <w:p w:rsidR="00C8084B" w:rsidRPr="00C8084B" w:rsidRDefault="00C8084B" w:rsidP="00424B69">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καθώς και η θέση του «ενιαίου φορέα», </w:t>
            </w:r>
          </w:p>
          <w:p w:rsidR="00C8084B" w:rsidRPr="00C8084B" w:rsidRDefault="00C8084B" w:rsidP="00424B69">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της ηλεκτρογεννήτριας,</w:t>
            </w:r>
          </w:p>
          <w:p w:rsidR="00C8084B" w:rsidRPr="00C8084B" w:rsidRDefault="00C8084B" w:rsidP="00424B69">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των εξαερώσεων των δεξαμενών, </w:t>
            </w:r>
          </w:p>
          <w:p w:rsidR="00C8084B" w:rsidRPr="00C8084B" w:rsidRDefault="00C8084B" w:rsidP="00424B69">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η θέση στάθμευσης του βυτιοφόρου για την τροφοδοσία του «ενιαίου </w:t>
            </w:r>
            <w:r w:rsidRPr="00C8084B">
              <w:rPr>
                <w:rFonts w:ascii="Calibri" w:hAnsi="Calibri" w:cs="Calibri"/>
                <w:sz w:val="18"/>
                <w:szCs w:val="20"/>
              </w:rPr>
              <w:lastRenderedPageBreak/>
              <w:t xml:space="preserve">φορέα», </w:t>
            </w:r>
          </w:p>
          <w:p w:rsidR="00C8084B" w:rsidRPr="00C8084B" w:rsidRDefault="00C8084B" w:rsidP="00424B69">
            <w:pPr>
              <w:pStyle w:val="western"/>
              <w:numPr>
                <w:ilvl w:val="0"/>
                <w:numId w:val="2"/>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καθώς και οι τροχιές των οχημάτων και η ζώνη κίνησης τους για όλο το μήκος της πορείας τους εντός της κύριας έκτασης του πρατηρίου. </w:t>
            </w:r>
          </w:p>
          <w:p w:rsidR="00C8084B" w:rsidRPr="00C8084B" w:rsidRDefault="00C8084B" w:rsidP="00C8084B">
            <w:pPr>
              <w:pStyle w:val="western"/>
              <w:spacing w:before="240" w:beforeAutospacing="0" w:after="0" w:afterAutospacing="0" w:line="255" w:lineRule="atLeast"/>
              <w:jc w:val="both"/>
              <w:rPr>
                <w:rFonts w:ascii="Calibri" w:hAnsi="Calibri" w:cs="Calibri"/>
                <w:sz w:val="18"/>
                <w:szCs w:val="20"/>
                <w:u w:val="single"/>
              </w:rPr>
            </w:pPr>
            <w:r w:rsidRPr="00C8084B">
              <w:rPr>
                <w:rFonts w:ascii="Calibri" w:hAnsi="Calibri" w:cs="Calibri"/>
                <w:sz w:val="18"/>
                <w:szCs w:val="20"/>
                <w:u w:val="single"/>
              </w:rPr>
              <w:t xml:space="preserve">Το υπόψη σχέδιο </w:t>
            </w:r>
            <w:r w:rsidRPr="00C8084B">
              <w:rPr>
                <w:rFonts w:ascii="Calibri" w:hAnsi="Calibri" w:cs="Calibri"/>
                <w:b/>
                <w:bCs/>
                <w:sz w:val="18"/>
                <w:szCs w:val="20"/>
                <w:u w:val="single"/>
              </w:rPr>
              <w:t xml:space="preserve">συνοδεύεται </w:t>
            </w:r>
            <w:r w:rsidRPr="00C8084B">
              <w:rPr>
                <w:rFonts w:ascii="Calibri" w:hAnsi="Calibri" w:cs="Calibri"/>
                <w:sz w:val="18"/>
                <w:szCs w:val="20"/>
                <w:u w:val="single"/>
              </w:rPr>
              <w:t xml:space="preserve">και από: </w:t>
            </w:r>
          </w:p>
          <w:p w:rsidR="00C8084B" w:rsidRPr="00385036" w:rsidRDefault="00C8084B" w:rsidP="00424B69">
            <w:pPr>
              <w:pStyle w:val="western"/>
              <w:numPr>
                <w:ilvl w:val="0"/>
                <w:numId w:val="2"/>
              </w:numPr>
              <w:spacing w:before="0" w:beforeAutospacing="0" w:after="0" w:afterAutospacing="0" w:line="255" w:lineRule="atLeast"/>
              <w:jc w:val="both"/>
              <w:rPr>
                <w:rFonts w:ascii="Calibri" w:hAnsi="Calibri" w:cs="Calibri"/>
                <w:sz w:val="20"/>
                <w:szCs w:val="20"/>
              </w:rPr>
            </w:pPr>
            <w:r w:rsidRPr="00C8084B">
              <w:rPr>
                <w:rFonts w:ascii="Calibri" w:hAnsi="Calibri" w:cs="Calibri"/>
                <w:b/>
                <w:bCs/>
                <w:sz w:val="18"/>
                <w:szCs w:val="20"/>
              </w:rPr>
              <w:t>μελέτη διασφάλισης της απρόσκοπτης κυκλοφορίας οχημάτων - μηχανημάτων</w:t>
            </w:r>
            <w:r w:rsidRPr="00C8084B">
              <w:rPr>
                <w:rFonts w:ascii="Calibri" w:hAnsi="Calibri" w:cs="Calibri"/>
                <w:sz w:val="18"/>
                <w:szCs w:val="20"/>
              </w:rPr>
              <w:t xml:space="preserve"> εντός του χώρου εργασίας της εγκατάστασης </w:t>
            </w:r>
            <w:r w:rsidRPr="00424B69">
              <w:rPr>
                <w:rFonts w:ascii="Calibri" w:hAnsi="Calibri" w:cs="Calibri"/>
                <w:strike/>
                <w:sz w:val="18"/>
                <w:szCs w:val="20"/>
              </w:rPr>
              <w:t>προσωρινής λειτουργίας</w:t>
            </w:r>
            <w:r w:rsidRPr="00C8084B">
              <w:rPr>
                <w:rFonts w:ascii="Calibri" w:hAnsi="Calibri" w:cs="Calibri"/>
                <w:sz w:val="18"/>
                <w:szCs w:val="20"/>
              </w:rPr>
              <w:t>.</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lastRenderedPageBreak/>
              <w:t>4</w:t>
            </w:r>
            <w:r w:rsidRPr="00DF0ABA">
              <w:rPr>
                <w:rFonts w:cstheme="minorHAnsi"/>
                <w:b/>
                <w:bCs/>
                <w:sz w:val="18"/>
                <w:szCs w:val="18"/>
              </w:rPr>
              <w:t>.</w:t>
            </w:r>
          </w:p>
        </w:tc>
        <w:tc>
          <w:tcPr>
            <w:tcW w:w="6358" w:type="dxa"/>
            <w:gridSpan w:val="2"/>
            <w:vAlign w:val="center"/>
          </w:tcPr>
          <w:p w:rsidR="00C8084B" w:rsidRPr="00C8084B" w:rsidRDefault="00C8084B" w:rsidP="00C8084B">
            <w:pPr>
              <w:jc w:val="both"/>
              <w:rPr>
                <w:rFonts w:ascii="Calibri" w:hAnsi="Calibri" w:cs="Calibri"/>
                <w:sz w:val="18"/>
                <w:szCs w:val="20"/>
              </w:rPr>
            </w:pPr>
            <w:r w:rsidRPr="00C8084B">
              <w:rPr>
                <w:rFonts w:ascii="Calibri" w:hAnsi="Calibri" w:cs="Calibri"/>
                <w:b/>
                <w:bCs/>
                <w:sz w:val="18"/>
                <w:szCs w:val="20"/>
              </w:rPr>
              <w:t xml:space="preserve">Σχέδιο Η/Μ εγκαταστάσεων σε τέσσερα (4) αντίγραφα, υπογεγραμμένο από τον αρμόδιο μηχανικό, σε κατάλληλη κλίμακα ανάλογα με το μέγεθος της εγκατάστασης, </w:t>
            </w:r>
            <w:r w:rsidRPr="00C8084B">
              <w:rPr>
                <w:rFonts w:ascii="Calibri" w:hAnsi="Calibri" w:cs="Calibri"/>
                <w:sz w:val="18"/>
                <w:szCs w:val="20"/>
              </w:rPr>
              <w:t xml:space="preserve">στο οποίο απεικονίζεται σχεδιαστικά με διακριτό τρόπο ώστε να διαπιστώνεται η αρμονική συνύπαρξη τους και η ταυτόχρονη καλή λειτουργία τους, οι εξής εγκαταστάσεις: </w:t>
            </w:r>
          </w:p>
          <w:p w:rsidR="00C8084B" w:rsidRPr="00C8084B" w:rsidRDefault="00C8084B" w:rsidP="00424B69">
            <w:pPr>
              <w:pStyle w:val="a5"/>
              <w:numPr>
                <w:ilvl w:val="0"/>
                <w:numId w:val="2"/>
              </w:numPr>
              <w:jc w:val="both"/>
              <w:rPr>
                <w:rFonts w:ascii="Calibri" w:hAnsi="Calibri" w:cs="Calibri"/>
                <w:sz w:val="18"/>
                <w:szCs w:val="20"/>
              </w:rPr>
            </w:pPr>
            <w:r w:rsidRPr="00C8084B">
              <w:rPr>
                <w:rFonts w:ascii="Calibri" w:hAnsi="Calibri" w:cs="Calibri"/>
                <w:sz w:val="18"/>
                <w:szCs w:val="20"/>
              </w:rPr>
              <w:t>δίκτυο σωληνώσεων παροχής καυσίμου,</w:t>
            </w:r>
          </w:p>
          <w:p w:rsidR="00C8084B" w:rsidRPr="00C8084B" w:rsidRDefault="00C8084B" w:rsidP="00424B69">
            <w:pPr>
              <w:pStyle w:val="a5"/>
              <w:numPr>
                <w:ilvl w:val="0"/>
                <w:numId w:val="2"/>
              </w:numPr>
              <w:jc w:val="both"/>
              <w:rPr>
                <w:rFonts w:ascii="Calibri" w:hAnsi="Calibri" w:cs="Calibri"/>
                <w:sz w:val="18"/>
                <w:szCs w:val="20"/>
              </w:rPr>
            </w:pPr>
            <w:r w:rsidRPr="00C8084B">
              <w:rPr>
                <w:rFonts w:ascii="Calibri" w:hAnsi="Calibri" w:cs="Calibri"/>
                <w:sz w:val="18"/>
                <w:szCs w:val="20"/>
              </w:rPr>
              <w:t xml:space="preserve">σωληνώσεων εξαέρωσης δεξαμενών, </w:t>
            </w:r>
          </w:p>
          <w:p w:rsidR="00C8084B" w:rsidRPr="00C8084B" w:rsidRDefault="00C8084B" w:rsidP="00424B69">
            <w:pPr>
              <w:pStyle w:val="a5"/>
              <w:numPr>
                <w:ilvl w:val="0"/>
                <w:numId w:val="2"/>
              </w:numPr>
              <w:jc w:val="both"/>
              <w:rPr>
                <w:rFonts w:ascii="Calibri" w:hAnsi="Calibri" w:cs="Calibri"/>
                <w:sz w:val="18"/>
                <w:szCs w:val="20"/>
              </w:rPr>
            </w:pPr>
            <w:r w:rsidRPr="00C8084B">
              <w:rPr>
                <w:rFonts w:ascii="Calibri" w:hAnsi="Calibri" w:cs="Calibri"/>
                <w:sz w:val="18"/>
                <w:szCs w:val="20"/>
              </w:rPr>
              <w:t xml:space="preserve">σύστημα ανάκτησης ατμών βενζίνης, </w:t>
            </w:r>
          </w:p>
          <w:p w:rsidR="00C8084B" w:rsidRPr="00C8084B" w:rsidRDefault="00C8084B" w:rsidP="00424B69">
            <w:pPr>
              <w:pStyle w:val="a5"/>
              <w:numPr>
                <w:ilvl w:val="0"/>
                <w:numId w:val="2"/>
              </w:numPr>
              <w:jc w:val="both"/>
              <w:rPr>
                <w:rFonts w:ascii="Calibri" w:hAnsi="Calibri" w:cs="Calibri"/>
                <w:sz w:val="18"/>
                <w:szCs w:val="20"/>
              </w:rPr>
            </w:pPr>
            <w:r w:rsidRPr="00C8084B">
              <w:rPr>
                <w:rFonts w:ascii="Calibri" w:hAnsi="Calibri" w:cs="Calibri"/>
                <w:sz w:val="18"/>
                <w:szCs w:val="20"/>
              </w:rPr>
              <w:t xml:space="preserve">ηλεκτρολογικά δίκτυα (ισχυρά ρεύματα, ασθενή ρεύματα, φωτισμός, γειώσεις, </w:t>
            </w:r>
            <w:r w:rsidRPr="00C8084B">
              <w:rPr>
                <w:rFonts w:ascii="Calibri" w:hAnsi="Calibri" w:cs="Calibri"/>
                <w:sz w:val="18"/>
                <w:szCs w:val="20"/>
                <w:u w:val="single"/>
              </w:rPr>
              <w:t>αντικεραυνική προστασία</w:t>
            </w:r>
            <w:r w:rsidRPr="00C8084B">
              <w:rPr>
                <w:rFonts w:ascii="Calibri" w:hAnsi="Calibri" w:cs="Calibri"/>
                <w:sz w:val="18"/>
                <w:szCs w:val="20"/>
              </w:rPr>
              <w:t xml:space="preserve">), </w:t>
            </w:r>
          </w:p>
          <w:p w:rsidR="00C8084B" w:rsidRPr="00C8084B" w:rsidRDefault="00C8084B" w:rsidP="00424B69">
            <w:pPr>
              <w:pStyle w:val="a5"/>
              <w:numPr>
                <w:ilvl w:val="0"/>
                <w:numId w:val="2"/>
              </w:numPr>
              <w:jc w:val="both"/>
              <w:rPr>
                <w:rFonts w:ascii="Calibri" w:hAnsi="Calibri" w:cs="Calibri"/>
                <w:b/>
                <w:bCs/>
                <w:sz w:val="18"/>
                <w:szCs w:val="20"/>
              </w:rPr>
            </w:pPr>
            <w:r w:rsidRPr="00C8084B">
              <w:rPr>
                <w:rFonts w:ascii="Calibri" w:hAnsi="Calibri" w:cs="Calibri"/>
                <w:b/>
                <w:bCs/>
                <w:sz w:val="18"/>
                <w:szCs w:val="20"/>
              </w:rPr>
              <w:t>σχέδιο κατανομής ζωνών αντιεκρηκτικότητας</w:t>
            </w:r>
            <w:r w:rsidRPr="00C8084B">
              <w:rPr>
                <w:rFonts w:ascii="Calibri" w:hAnsi="Calibri" w:cs="Calibri"/>
                <w:sz w:val="18"/>
                <w:szCs w:val="20"/>
              </w:rPr>
              <w:t>.</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val="restart"/>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5</w:t>
            </w:r>
            <w:r w:rsidRPr="00DF0ABA">
              <w:rPr>
                <w:rFonts w:cstheme="minorHAnsi"/>
                <w:b/>
                <w:bCs/>
                <w:sz w:val="18"/>
                <w:szCs w:val="18"/>
              </w:rPr>
              <w:t>.</w:t>
            </w:r>
          </w:p>
        </w:tc>
        <w:tc>
          <w:tcPr>
            <w:tcW w:w="6358" w:type="dxa"/>
            <w:gridSpan w:val="2"/>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u w:val="single"/>
              </w:rPr>
              <w:t>Σχέδια λεπτομερειών</w:t>
            </w:r>
            <w:r w:rsidRPr="00C8084B">
              <w:rPr>
                <w:rFonts w:ascii="Calibri" w:hAnsi="Calibri" w:cs="Calibri"/>
                <w:b/>
                <w:bCs/>
                <w:sz w:val="18"/>
                <w:szCs w:val="20"/>
              </w:rPr>
              <w:t xml:space="preserve">, συνοδευόμενα από φάκελο αναλυτικής τεκμηρίωσης των τεχνικών χαρακτηριστικών κατασκευής του εξοπλισμού, σε τέσσερα (4) αντίγραφα σε κλίμακα ένα προς πενήντα (1:50) ή ένα προς είκοσι (1:20). </w:t>
            </w:r>
          </w:p>
          <w:p w:rsidR="00C8084B" w:rsidRPr="00381DF0" w:rsidRDefault="00C8084B" w:rsidP="00C8084B">
            <w:pPr>
              <w:jc w:val="both"/>
              <w:rPr>
                <w:rFonts w:ascii="Calibri" w:hAnsi="Calibri" w:cs="Calibri"/>
                <w:sz w:val="20"/>
                <w:szCs w:val="20"/>
              </w:rPr>
            </w:pPr>
            <w:r w:rsidRPr="00C8084B">
              <w:rPr>
                <w:rFonts w:ascii="Calibri" w:hAnsi="Calibri" w:cs="Calibri"/>
                <w:sz w:val="18"/>
                <w:szCs w:val="20"/>
              </w:rPr>
              <w:t>Ειδικά, τα σχέδια πρέπει να απεικονίζουν τα εξής: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Α.</w:t>
            </w:r>
          </w:p>
        </w:tc>
        <w:tc>
          <w:tcPr>
            <w:tcW w:w="5791" w:type="dxa"/>
            <w:vAlign w:val="center"/>
          </w:tcPr>
          <w:p w:rsidR="00C8084B" w:rsidRPr="00C8084B" w:rsidRDefault="00C8084B" w:rsidP="00AF68A2">
            <w:pPr>
              <w:jc w:val="both"/>
              <w:rPr>
                <w:rFonts w:cstheme="minorHAnsi"/>
                <w:b/>
                <w:bCs/>
                <w:sz w:val="18"/>
                <w:szCs w:val="18"/>
              </w:rPr>
            </w:pPr>
            <w:r w:rsidRPr="00C8084B">
              <w:rPr>
                <w:rFonts w:ascii="Calibri" w:hAnsi="Calibri" w:cs="Calibri"/>
                <w:b/>
                <w:bCs/>
                <w:sz w:val="18"/>
                <w:szCs w:val="20"/>
              </w:rPr>
              <w:t>Κάτοψη – Τομή του ενιαίου φορέα.</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Β.</w:t>
            </w:r>
          </w:p>
        </w:tc>
        <w:tc>
          <w:tcPr>
            <w:tcW w:w="5791" w:type="dxa"/>
            <w:vAlign w:val="center"/>
          </w:tcPr>
          <w:p w:rsidR="00C8084B" w:rsidRPr="00C8084B" w:rsidRDefault="00C8084B" w:rsidP="00C8084B">
            <w:pPr>
              <w:jc w:val="both"/>
              <w:rPr>
                <w:rFonts w:ascii="Calibri" w:hAnsi="Calibri" w:cs="Calibri"/>
                <w:sz w:val="18"/>
                <w:szCs w:val="20"/>
              </w:rPr>
            </w:pPr>
            <w:r w:rsidRPr="00C8084B">
              <w:rPr>
                <w:rFonts w:ascii="Calibri" w:hAnsi="Calibri" w:cs="Calibri"/>
                <w:b/>
                <w:bCs/>
                <w:sz w:val="18"/>
                <w:szCs w:val="20"/>
              </w:rPr>
              <w:t>Δεξαμενή υγρών καυσίμων.</w:t>
            </w:r>
            <w:r w:rsidRPr="00C8084B">
              <w:rPr>
                <w:rFonts w:ascii="Calibri" w:hAnsi="Calibri" w:cs="Calibri"/>
                <w:sz w:val="18"/>
                <w:szCs w:val="20"/>
              </w:rPr>
              <w:t xml:space="preserve"> Το σχέδιο περιλαμβάνει: </w:t>
            </w:r>
          </w:p>
          <w:p w:rsidR="00C8084B" w:rsidRPr="00C8084B" w:rsidRDefault="00C8084B" w:rsidP="00424B69">
            <w:pPr>
              <w:pStyle w:val="a5"/>
              <w:numPr>
                <w:ilvl w:val="0"/>
                <w:numId w:val="3"/>
              </w:numPr>
              <w:jc w:val="both"/>
              <w:rPr>
                <w:rFonts w:ascii="Calibri" w:hAnsi="Calibri" w:cs="Calibri"/>
                <w:sz w:val="18"/>
                <w:szCs w:val="20"/>
              </w:rPr>
            </w:pPr>
            <w:r w:rsidRPr="00C8084B">
              <w:rPr>
                <w:rFonts w:ascii="Calibri" w:hAnsi="Calibri" w:cs="Calibri"/>
                <w:sz w:val="18"/>
                <w:szCs w:val="20"/>
              </w:rPr>
              <w:t xml:space="preserve">διαστάσεις της δεξαμενής, </w:t>
            </w:r>
          </w:p>
          <w:p w:rsidR="00C8084B" w:rsidRPr="00C8084B" w:rsidRDefault="00C8084B" w:rsidP="00424B69">
            <w:pPr>
              <w:pStyle w:val="a5"/>
              <w:numPr>
                <w:ilvl w:val="0"/>
                <w:numId w:val="3"/>
              </w:numPr>
              <w:jc w:val="both"/>
              <w:rPr>
                <w:rFonts w:ascii="Calibri" w:hAnsi="Calibri" w:cs="Calibri"/>
                <w:sz w:val="18"/>
                <w:szCs w:val="20"/>
              </w:rPr>
            </w:pPr>
            <w:r w:rsidRPr="00C8084B">
              <w:rPr>
                <w:rFonts w:ascii="Calibri" w:hAnsi="Calibri" w:cs="Calibri"/>
                <w:sz w:val="18"/>
                <w:szCs w:val="20"/>
              </w:rPr>
              <w:t xml:space="preserve">τρόπο τοποθέτησης με όλες τις σχετικές διαστάσεις, </w:t>
            </w:r>
          </w:p>
          <w:p w:rsidR="00C8084B" w:rsidRPr="00C8084B" w:rsidRDefault="00C8084B" w:rsidP="00424B69">
            <w:pPr>
              <w:pStyle w:val="a5"/>
              <w:numPr>
                <w:ilvl w:val="0"/>
                <w:numId w:val="3"/>
              </w:numPr>
              <w:jc w:val="both"/>
              <w:rPr>
                <w:rFonts w:ascii="Calibri" w:hAnsi="Calibri" w:cs="Calibri"/>
                <w:sz w:val="18"/>
                <w:szCs w:val="20"/>
              </w:rPr>
            </w:pPr>
            <w:r w:rsidRPr="00C8084B">
              <w:rPr>
                <w:rFonts w:ascii="Calibri" w:hAnsi="Calibri" w:cs="Calibri"/>
                <w:sz w:val="18"/>
                <w:szCs w:val="20"/>
              </w:rPr>
              <w:t xml:space="preserve">εξαρτήματα και σωληνώσεις που συνδέονται με τη δεξαμενή, </w:t>
            </w:r>
          </w:p>
          <w:p w:rsidR="00C8084B" w:rsidRPr="00C8084B" w:rsidRDefault="00C8084B" w:rsidP="00424B69">
            <w:pPr>
              <w:pStyle w:val="a5"/>
              <w:numPr>
                <w:ilvl w:val="0"/>
                <w:numId w:val="3"/>
              </w:numPr>
              <w:jc w:val="both"/>
              <w:rPr>
                <w:rFonts w:cstheme="minorHAnsi"/>
                <w:sz w:val="18"/>
                <w:szCs w:val="18"/>
              </w:rPr>
            </w:pPr>
            <w:r w:rsidRPr="00C8084B">
              <w:rPr>
                <w:rFonts w:ascii="Calibri" w:hAnsi="Calibri" w:cs="Calibri"/>
                <w:sz w:val="18"/>
                <w:szCs w:val="20"/>
              </w:rPr>
              <w:t>εξαρτήματα και συσκευές προστασίας έναντι διαρροών καυσίμου.</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Γ.</w:t>
            </w:r>
          </w:p>
        </w:tc>
        <w:tc>
          <w:tcPr>
            <w:tcW w:w="5791" w:type="dxa"/>
            <w:vAlign w:val="center"/>
          </w:tcPr>
          <w:p w:rsidR="00C8084B" w:rsidRPr="00C8084B" w:rsidRDefault="00C8084B" w:rsidP="00C8084B">
            <w:pPr>
              <w:jc w:val="both"/>
              <w:rPr>
                <w:rFonts w:ascii="Calibri" w:hAnsi="Calibri" w:cs="Calibri"/>
                <w:sz w:val="18"/>
                <w:szCs w:val="20"/>
              </w:rPr>
            </w:pPr>
            <w:r w:rsidRPr="00C8084B">
              <w:rPr>
                <w:rFonts w:ascii="Calibri" w:hAnsi="Calibri" w:cs="Calibri"/>
                <w:b/>
                <w:bCs/>
                <w:sz w:val="18"/>
                <w:szCs w:val="20"/>
              </w:rPr>
              <w:t xml:space="preserve">Υπέργεια δεξαμενή </w:t>
            </w:r>
            <w:r w:rsidRPr="00C8084B">
              <w:rPr>
                <w:rFonts w:ascii="Calibri" w:hAnsi="Calibri" w:cs="Calibri"/>
                <w:b/>
                <w:bCs/>
                <w:sz w:val="18"/>
                <w:szCs w:val="20"/>
                <w:u w:val="single"/>
              </w:rPr>
              <w:t>φωτιστικού πετρελαίου ή πετρελαίου θέρμανσης</w:t>
            </w:r>
            <w:r w:rsidRPr="00C8084B">
              <w:rPr>
                <w:rFonts w:ascii="Calibri" w:hAnsi="Calibri" w:cs="Calibri"/>
                <w:sz w:val="18"/>
                <w:szCs w:val="20"/>
              </w:rPr>
              <w:t>. Το σχέδιο περιλαμβάνει:</w:t>
            </w:r>
          </w:p>
          <w:p w:rsidR="00C8084B" w:rsidRPr="00C8084B" w:rsidRDefault="00C8084B" w:rsidP="00424B69">
            <w:pPr>
              <w:pStyle w:val="a5"/>
              <w:numPr>
                <w:ilvl w:val="0"/>
                <w:numId w:val="8"/>
              </w:numPr>
              <w:jc w:val="both"/>
              <w:rPr>
                <w:rFonts w:ascii="Calibri" w:hAnsi="Calibri" w:cs="Calibri"/>
                <w:sz w:val="18"/>
                <w:szCs w:val="20"/>
              </w:rPr>
            </w:pPr>
            <w:r w:rsidRPr="00C8084B">
              <w:rPr>
                <w:rFonts w:ascii="Calibri" w:hAnsi="Calibri" w:cs="Calibri"/>
                <w:sz w:val="18"/>
                <w:szCs w:val="20"/>
              </w:rPr>
              <w:t xml:space="preserve">διαστάσεις της δεξαμενής, </w:t>
            </w:r>
          </w:p>
          <w:p w:rsidR="00C8084B" w:rsidRPr="00C8084B" w:rsidRDefault="00C8084B" w:rsidP="00424B69">
            <w:pPr>
              <w:pStyle w:val="a5"/>
              <w:numPr>
                <w:ilvl w:val="0"/>
                <w:numId w:val="8"/>
              </w:numPr>
              <w:jc w:val="both"/>
              <w:rPr>
                <w:rFonts w:ascii="Calibri" w:hAnsi="Calibri" w:cs="Calibri"/>
                <w:sz w:val="18"/>
                <w:szCs w:val="20"/>
              </w:rPr>
            </w:pPr>
            <w:r w:rsidRPr="00C8084B">
              <w:rPr>
                <w:rFonts w:ascii="Calibri" w:hAnsi="Calibri" w:cs="Calibri"/>
                <w:sz w:val="18"/>
                <w:szCs w:val="20"/>
              </w:rPr>
              <w:t xml:space="preserve">τρόπο τοποθέτησης και όλες τις σχετικές διαστάσεις είτε πρόκειται για τοποθέτηση επί βάθρου ή για δεξαμενή με ενσωματωμένες βάσεις, </w:t>
            </w:r>
          </w:p>
          <w:p w:rsidR="00C8084B" w:rsidRPr="00C8084B" w:rsidRDefault="00C8084B" w:rsidP="00424B69">
            <w:pPr>
              <w:pStyle w:val="a5"/>
              <w:numPr>
                <w:ilvl w:val="0"/>
                <w:numId w:val="8"/>
              </w:numPr>
              <w:jc w:val="both"/>
              <w:rPr>
                <w:rFonts w:ascii="Calibri" w:hAnsi="Calibri" w:cs="Calibri"/>
                <w:sz w:val="18"/>
                <w:szCs w:val="20"/>
              </w:rPr>
            </w:pPr>
            <w:r w:rsidRPr="00C8084B">
              <w:rPr>
                <w:rFonts w:ascii="Calibri" w:hAnsi="Calibri" w:cs="Calibri"/>
                <w:sz w:val="18"/>
                <w:szCs w:val="20"/>
              </w:rPr>
              <w:t xml:space="preserve">εξαρτήματα και σωληνώσεις που συνδέονται με τη δεξαμενή </w:t>
            </w:r>
          </w:p>
          <w:p w:rsidR="00C8084B" w:rsidRPr="00DF0ABA" w:rsidRDefault="00C8084B" w:rsidP="00424B69">
            <w:pPr>
              <w:pStyle w:val="a5"/>
              <w:numPr>
                <w:ilvl w:val="0"/>
                <w:numId w:val="8"/>
              </w:numPr>
              <w:jc w:val="both"/>
              <w:rPr>
                <w:rFonts w:cstheme="minorHAnsi"/>
                <w:sz w:val="18"/>
                <w:szCs w:val="18"/>
              </w:rPr>
            </w:pPr>
            <w:r w:rsidRPr="00C8084B">
              <w:rPr>
                <w:rFonts w:ascii="Calibri" w:hAnsi="Calibri" w:cs="Calibri"/>
                <w:sz w:val="18"/>
                <w:szCs w:val="20"/>
              </w:rPr>
              <w:t>καθώς και τη διαμόρφωση του περιβάλλοντα χώρου.</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vMerge/>
            <w:shd w:val="clear" w:color="auto" w:fill="E1EBF7" w:themeFill="text2" w:themeFillTint="1A"/>
            <w:vAlign w:val="center"/>
          </w:tcPr>
          <w:p w:rsidR="00C8084B" w:rsidRPr="00DF0ABA" w:rsidRDefault="00C8084B" w:rsidP="00AF68A2">
            <w:pPr>
              <w:jc w:val="center"/>
              <w:rPr>
                <w:rFonts w:cstheme="minorHAnsi"/>
                <w:sz w:val="18"/>
                <w:szCs w:val="18"/>
              </w:rPr>
            </w:pPr>
          </w:p>
        </w:tc>
        <w:tc>
          <w:tcPr>
            <w:tcW w:w="567"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Δ.</w:t>
            </w:r>
          </w:p>
        </w:tc>
        <w:tc>
          <w:tcPr>
            <w:tcW w:w="5791" w:type="dxa"/>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 xml:space="preserve">Διασυνδέσεις των αντλιών – διανομέων και των </w:t>
            </w:r>
            <w:proofErr w:type="spellStart"/>
            <w:r w:rsidRPr="00DF0ABA">
              <w:rPr>
                <w:rFonts w:cstheme="minorHAnsi"/>
                <w:b/>
                <w:bCs/>
                <w:sz w:val="18"/>
                <w:szCs w:val="18"/>
              </w:rPr>
              <w:t>ογκομετρητών</w:t>
            </w:r>
            <w:proofErr w:type="spellEnd"/>
            <w:r w:rsidRPr="00DF0ABA">
              <w:rPr>
                <w:rFonts w:cstheme="minorHAnsi"/>
                <w:b/>
                <w:bCs/>
                <w:sz w:val="18"/>
                <w:szCs w:val="18"/>
              </w:rPr>
              <w:t>.</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6</w:t>
            </w:r>
            <w:r w:rsidRPr="00DF0ABA">
              <w:rPr>
                <w:rFonts w:cstheme="minorHAnsi"/>
                <w:b/>
                <w:bCs/>
                <w:sz w:val="18"/>
                <w:szCs w:val="18"/>
              </w:rPr>
              <w:t>.</w:t>
            </w:r>
          </w:p>
        </w:tc>
        <w:tc>
          <w:tcPr>
            <w:tcW w:w="6358" w:type="dxa"/>
            <w:gridSpan w:val="2"/>
            <w:vAlign w:val="center"/>
          </w:tcPr>
          <w:p w:rsidR="00C8084B" w:rsidRPr="00DF0ABA" w:rsidRDefault="00C8084B" w:rsidP="00AF68A2">
            <w:pPr>
              <w:jc w:val="both"/>
              <w:rPr>
                <w:rFonts w:cstheme="minorHAnsi"/>
                <w:sz w:val="18"/>
                <w:szCs w:val="18"/>
              </w:rPr>
            </w:pPr>
            <w:r w:rsidRPr="00DF0ABA">
              <w:rPr>
                <w:rFonts w:cstheme="minorHAnsi"/>
                <w:b/>
                <w:bCs/>
                <w:sz w:val="18"/>
                <w:szCs w:val="18"/>
              </w:rPr>
              <w:t>Τεχνική έκθεση, υπογεγραμμένη από τον αρμόδιο μηχανικό, για τις Η/Μ εγκαταστάσεις σε τέσσερα (4) αντίγραφα</w:t>
            </w:r>
            <w:r w:rsidRPr="00DF0ABA">
              <w:rPr>
                <w:rFonts w:cstheme="minorHAnsi"/>
                <w:sz w:val="18"/>
                <w:szCs w:val="18"/>
              </w:rPr>
              <w:t xml:space="preserve"> στην οποία αναγράφονται στοιχεία σχετικά με: </w:t>
            </w:r>
          </w:p>
          <w:p w:rsidR="00C8084B" w:rsidRPr="00DF0ABA" w:rsidRDefault="00C8084B" w:rsidP="00424B69">
            <w:pPr>
              <w:pStyle w:val="a5"/>
              <w:numPr>
                <w:ilvl w:val="0"/>
                <w:numId w:val="4"/>
              </w:numPr>
              <w:jc w:val="both"/>
              <w:rPr>
                <w:rFonts w:cstheme="minorHAnsi"/>
                <w:sz w:val="18"/>
                <w:szCs w:val="18"/>
              </w:rPr>
            </w:pPr>
            <w:r w:rsidRPr="00DF0ABA">
              <w:rPr>
                <w:rFonts w:cstheme="minorHAnsi"/>
                <w:sz w:val="18"/>
                <w:szCs w:val="18"/>
              </w:rPr>
              <w:t xml:space="preserve">την όλη δομή της εγκατάστασης, </w:t>
            </w:r>
          </w:p>
          <w:p w:rsidR="00C8084B" w:rsidRPr="00DF0ABA" w:rsidRDefault="00C8084B" w:rsidP="00424B69">
            <w:pPr>
              <w:pStyle w:val="a5"/>
              <w:numPr>
                <w:ilvl w:val="0"/>
                <w:numId w:val="4"/>
              </w:numPr>
              <w:jc w:val="both"/>
              <w:rPr>
                <w:rFonts w:cstheme="minorHAnsi"/>
                <w:sz w:val="18"/>
                <w:szCs w:val="18"/>
              </w:rPr>
            </w:pPr>
            <w:r w:rsidRPr="00DF0ABA">
              <w:rPr>
                <w:rFonts w:cstheme="minorHAnsi"/>
                <w:sz w:val="18"/>
                <w:szCs w:val="18"/>
              </w:rPr>
              <w:t xml:space="preserve">τις επί μέρους εγκαταστάσεις, </w:t>
            </w:r>
          </w:p>
          <w:p w:rsidR="00C8084B" w:rsidRPr="00DF0ABA" w:rsidRDefault="00C8084B" w:rsidP="00424B69">
            <w:pPr>
              <w:pStyle w:val="a5"/>
              <w:numPr>
                <w:ilvl w:val="0"/>
                <w:numId w:val="4"/>
              </w:numPr>
              <w:jc w:val="both"/>
              <w:rPr>
                <w:rFonts w:cstheme="minorHAnsi"/>
                <w:b/>
                <w:bCs/>
                <w:sz w:val="18"/>
                <w:szCs w:val="18"/>
              </w:rPr>
            </w:pPr>
            <w:r w:rsidRPr="00DF0ABA">
              <w:rPr>
                <w:rFonts w:cstheme="minorHAnsi"/>
                <w:b/>
                <w:bCs/>
                <w:sz w:val="18"/>
                <w:szCs w:val="18"/>
              </w:rPr>
              <w:t xml:space="preserve">τη μελέτη κατανομής ζωνών αντιεκρηκτικότητας, </w:t>
            </w:r>
            <w:r w:rsidRPr="00DF0ABA">
              <w:rPr>
                <w:rFonts w:cstheme="minorHAnsi"/>
                <w:i/>
                <w:iCs/>
                <w:sz w:val="18"/>
                <w:szCs w:val="18"/>
                <w:u w:val="single"/>
              </w:rPr>
              <w:t>(συνήθως υποβάλλεται ξεχωριστά και συνοδεύει το αντίστοιχο σχέδιο κατανομής ζωνών αντιεκρηκτικότητας σε ένα (1) αντίγραφο)</w:t>
            </w:r>
            <w:r w:rsidRPr="00DF0ABA">
              <w:rPr>
                <w:rFonts w:cstheme="minorHAnsi"/>
                <w:b/>
                <w:bCs/>
                <w:sz w:val="18"/>
                <w:szCs w:val="18"/>
              </w:rPr>
              <w:t xml:space="preserve">  </w:t>
            </w:r>
          </w:p>
          <w:p w:rsidR="00C8084B" w:rsidRPr="00DF0ABA" w:rsidRDefault="00C8084B" w:rsidP="00424B69">
            <w:pPr>
              <w:pStyle w:val="a5"/>
              <w:numPr>
                <w:ilvl w:val="0"/>
                <w:numId w:val="4"/>
              </w:numPr>
              <w:jc w:val="both"/>
              <w:rPr>
                <w:rFonts w:cstheme="minorHAnsi"/>
                <w:sz w:val="18"/>
                <w:szCs w:val="18"/>
              </w:rPr>
            </w:pPr>
            <w:r w:rsidRPr="00DF0ABA">
              <w:rPr>
                <w:rFonts w:cstheme="minorHAnsi"/>
                <w:sz w:val="18"/>
                <w:szCs w:val="18"/>
              </w:rPr>
              <w:t xml:space="preserve">τα μηχανήματα και τον εξοπλισμό που εγκαθίσταται, </w:t>
            </w:r>
          </w:p>
          <w:p w:rsidR="00C8084B" w:rsidRPr="00DF0ABA" w:rsidRDefault="00C8084B" w:rsidP="00424B69">
            <w:pPr>
              <w:pStyle w:val="a5"/>
              <w:numPr>
                <w:ilvl w:val="0"/>
                <w:numId w:val="4"/>
              </w:numPr>
              <w:jc w:val="both"/>
              <w:rPr>
                <w:rFonts w:cstheme="minorHAnsi"/>
                <w:sz w:val="18"/>
                <w:szCs w:val="18"/>
              </w:rPr>
            </w:pPr>
            <w:r w:rsidRPr="00DF0ABA">
              <w:rPr>
                <w:rFonts w:cstheme="minorHAnsi"/>
                <w:sz w:val="18"/>
                <w:szCs w:val="18"/>
              </w:rPr>
              <w:t xml:space="preserve">οι τεχνικές προδιαγραφές τους, </w:t>
            </w:r>
          </w:p>
          <w:p w:rsidR="00C8084B" w:rsidRPr="00DF0ABA" w:rsidRDefault="00C8084B" w:rsidP="00424B69">
            <w:pPr>
              <w:pStyle w:val="a5"/>
              <w:numPr>
                <w:ilvl w:val="0"/>
                <w:numId w:val="4"/>
              </w:numPr>
              <w:jc w:val="both"/>
              <w:rPr>
                <w:rFonts w:cstheme="minorHAnsi"/>
                <w:sz w:val="18"/>
                <w:szCs w:val="18"/>
              </w:rPr>
            </w:pPr>
            <w:r w:rsidRPr="00DF0ABA">
              <w:rPr>
                <w:rFonts w:cstheme="minorHAnsi"/>
                <w:sz w:val="18"/>
                <w:szCs w:val="18"/>
              </w:rPr>
              <w:t xml:space="preserve">ο τρόπος σύνδεσης και λειτουργίας τους, </w:t>
            </w:r>
          </w:p>
          <w:p w:rsidR="00C8084B" w:rsidRPr="00DF0ABA" w:rsidRDefault="00C8084B" w:rsidP="00424B69">
            <w:pPr>
              <w:pStyle w:val="a5"/>
              <w:numPr>
                <w:ilvl w:val="0"/>
                <w:numId w:val="4"/>
              </w:numPr>
              <w:jc w:val="both"/>
              <w:rPr>
                <w:rFonts w:cstheme="minorHAnsi"/>
                <w:sz w:val="18"/>
                <w:szCs w:val="18"/>
              </w:rPr>
            </w:pPr>
            <w:r w:rsidRPr="00DF0ABA">
              <w:rPr>
                <w:rFonts w:cstheme="minorHAnsi"/>
                <w:sz w:val="18"/>
                <w:szCs w:val="18"/>
              </w:rPr>
              <w:t>καθώς και τα εθνικά και ευρωπαϊκά πρότυπα και οι κανονισμοί, βάση των οποίων μελετήθηκαν και εγκαταστάθηκαν.</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7</w:t>
            </w:r>
            <w:r w:rsidRPr="00DF0ABA">
              <w:rPr>
                <w:rFonts w:cstheme="minorHAnsi"/>
                <w:b/>
                <w:bCs/>
                <w:sz w:val="18"/>
                <w:szCs w:val="18"/>
              </w:rPr>
              <w:t>.</w:t>
            </w:r>
          </w:p>
        </w:tc>
        <w:tc>
          <w:tcPr>
            <w:tcW w:w="6358" w:type="dxa"/>
            <w:gridSpan w:val="2"/>
            <w:vAlign w:val="center"/>
          </w:tcPr>
          <w:p w:rsidR="00C8084B" w:rsidRPr="00DF0ABA" w:rsidRDefault="00C8084B" w:rsidP="00AF68A2">
            <w:pPr>
              <w:jc w:val="both"/>
              <w:rPr>
                <w:rFonts w:cstheme="minorHAnsi"/>
                <w:b/>
                <w:bCs/>
                <w:sz w:val="18"/>
                <w:szCs w:val="18"/>
              </w:rPr>
            </w:pPr>
            <w:r w:rsidRPr="00DF0ABA">
              <w:rPr>
                <w:rFonts w:cstheme="minorHAnsi"/>
                <w:b/>
                <w:bCs/>
                <w:sz w:val="18"/>
                <w:szCs w:val="18"/>
              </w:rPr>
              <w:t>Έντυπο υπαγωγής στις πρότυπες περιβαλλοντικές δεσμεύσεις, σύμφωνα με τα οριζόμενα στην υπ’ αριθ. 46537/2013 κοινή υπουργική απόφαση (Β΄2036).</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Pr="00DF0ABA" w:rsidRDefault="00C8084B" w:rsidP="00AF68A2">
            <w:pPr>
              <w:jc w:val="center"/>
              <w:rPr>
                <w:rFonts w:cstheme="minorHAnsi"/>
                <w:sz w:val="18"/>
                <w:szCs w:val="18"/>
              </w:rPr>
            </w:pPr>
            <w:r>
              <w:rPr>
                <w:rFonts w:cstheme="minorHAnsi"/>
                <w:b/>
                <w:bCs/>
                <w:sz w:val="18"/>
                <w:szCs w:val="18"/>
              </w:rPr>
              <w:t>8</w:t>
            </w:r>
            <w:r w:rsidRPr="00DF0ABA">
              <w:rPr>
                <w:rFonts w:cstheme="minorHAnsi"/>
                <w:b/>
                <w:bCs/>
                <w:sz w:val="18"/>
                <w:szCs w:val="18"/>
              </w:rPr>
              <w:t>.</w:t>
            </w:r>
          </w:p>
        </w:tc>
        <w:tc>
          <w:tcPr>
            <w:tcW w:w="6358" w:type="dxa"/>
            <w:gridSpan w:val="2"/>
            <w:vAlign w:val="center"/>
          </w:tcPr>
          <w:p w:rsidR="00C8084B" w:rsidRPr="00C8084B" w:rsidRDefault="00C8084B" w:rsidP="00AF68A2">
            <w:pPr>
              <w:jc w:val="both"/>
              <w:rPr>
                <w:rFonts w:cstheme="minorHAnsi"/>
                <w:b/>
                <w:bCs/>
                <w:sz w:val="18"/>
                <w:szCs w:val="18"/>
              </w:rPr>
            </w:pPr>
            <w:r w:rsidRPr="00C8084B">
              <w:rPr>
                <w:rFonts w:ascii="Calibri" w:hAnsi="Calibri" w:cs="Calibri"/>
                <w:b/>
                <w:bCs/>
                <w:sz w:val="18"/>
                <w:szCs w:val="18"/>
              </w:rPr>
              <w:t xml:space="preserve">Παράβολα. </w:t>
            </w:r>
            <w:r w:rsidRPr="00C8084B">
              <w:rPr>
                <w:rFonts w:ascii="Calibri" w:hAnsi="Calibri" w:cs="Calibri"/>
                <w:sz w:val="18"/>
                <w:szCs w:val="18"/>
              </w:rPr>
              <w:t>Για την έκδοση της άδειας ίδρυσης κατατίθεται παράβολο τριάντα (30) ευρώ. Επιπρόσθετα, κατατίθεται παράβολο τριάντα (30) ευρώ, για κάθε αντλία ή διανομέα, πέραν της πρώτης, ανεξαρτήτως των επιστομίων (</w:t>
            </w:r>
            <w:proofErr w:type="spellStart"/>
            <w:r w:rsidRPr="00C8084B">
              <w:rPr>
                <w:rFonts w:ascii="Calibri" w:hAnsi="Calibri" w:cs="Calibri"/>
                <w:sz w:val="18"/>
                <w:szCs w:val="18"/>
              </w:rPr>
              <w:t>π.δ</w:t>
            </w:r>
            <w:proofErr w:type="spellEnd"/>
            <w:r w:rsidRPr="00C8084B">
              <w:rPr>
                <w:rFonts w:ascii="Calibri" w:hAnsi="Calibri" w:cs="Calibri"/>
                <w:sz w:val="18"/>
                <w:szCs w:val="18"/>
              </w:rPr>
              <w:t>. 118/2006).</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9.</w:t>
            </w:r>
          </w:p>
        </w:tc>
        <w:tc>
          <w:tcPr>
            <w:tcW w:w="6358" w:type="dxa"/>
            <w:gridSpan w:val="2"/>
            <w:vAlign w:val="center"/>
          </w:tcPr>
          <w:p w:rsidR="00C8084B" w:rsidRPr="00C8084B" w:rsidRDefault="00C8084B" w:rsidP="00AF68A2">
            <w:pPr>
              <w:jc w:val="both"/>
              <w:rPr>
                <w:rFonts w:ascii="Calibri" w:hAnsi="Calibri" w:cs="Calibri"/>
                <w:b/>
                <w:bCs/>
                <w:sz w:val="18"/>
                <w:szCs w:val="18"/>
              </w:rPr>
            </w:pPr>
            <w:r w:rsidRPr="00C8084B">
              <w:rPr>
                <w:rFonts w:ascii="Calibri" w:hAnsi="Calibri" w:cs="Calibri"/>
                <w:b/>
                <w:bCs/>
                <w:sz w:val="18"/>
                <w:szCs w:val="18"/>
              </w:rPr>
              <w:t>Αποδεικτικό πληρωμής του ανταποδοτικού τέλους για την έκδοση της άδειας λειτουργίας σύμφωνα με την υπ’ αριθ. Δ2/Α/Φ.5/οικ.2490/10-2-2005 κοινή υπουργική απόφαση (Β΄ 218), όπως ισχύει.</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10.</w:t>
            </w:r>
          </w:p>
        </w:tc>
        <w:tc>
          <w:tcPr>
            <w:tcW w:w="6358" w:type="dxa"/>
            <w:gridSpan w:val="2"/>
            <w:vAlign w:val="center"/>
          </w:tcPr>
          <w:p w:rsidR="00C8084B" w:rsidRPr="00C8084B" w:rsidRDefault="00C8084B" w:rsidP="00AF68A2">
            <w:pPr>
              <w:jc w:val="both"/>
              <w:rPr>
                <w:rFonts w:ascii="Calibri" w:hAnsi="Calibri" w:cs="Calibri"/>
                <w:b/>
                <w:bCs/>
                <w:sz w:val="18"/>
                <w:szCs w:val="18"/>
              </w:rPr>
            </w:pPr>
            <w:r w:rsidRPr="00C8084B">
              <w:rPr>
                <w:rFonts w:ascii="Calibri" w:hAnsi="Calibri" w:cs="Calibri"/>
                <w:b/>
                <w:bCs/>
                <w:sz w:val="18"/>
                <w:szCs w:val="18"/>
              </w:rPr>
              <w:t>Πιστοποιητικό πυρασφαλείας σε ισχύ, που χορηγείται από την οικεία Πυροσβεστική Υπηρεσία.</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11.</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Ογκομετρικός πίνακας από διαπιστευμένο φορέα ογκομέτρησης για κάθε δεξαμενή καυσίμων, σύμφωνα με τα οριζόμενα στην Φ2-1617/10 κοινή υπουργική απόφαση, όπως ισχύει.</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12.</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Αριθμοί Μητρώου των δεξαμενών, σύμφωνα με τα οριζόμενα στην παρ. 9 του άρθρου 5 της Φ2-1617/10 κοινή υπουργική απόφαση, όπως ισχύει.</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13.</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Πιστοποιητικά αντιεκρηκτικότητας ΑΤΕΧ:</w:t>
            </w:r>
          </w:p>
          <w:p w:rsidR="00C8084B" w:rsidRPr="00C8084B" w:rsidRDefault="00C8084B" w:rsidP="00424B69">
            <w:pPr>
              <w:pStyle w:val="a5"/>
              <w:numPr>
                <w:ilvl w:val="0"/>
                <w:numId w:val="11"/>
              </w:numPr>
              <w:jc w:val="both"/>
              <w:rPr>
                <w:rFonts w:ascii="Calibri" w:hAnsi="Calibri" w:cs="Calibri"/>
                <w:b/>
                <w:bCs/>
                <w:sz w:val="18"/>
                <w:szCs w:val="18"/>
              </w:rPr>
            </w:pPr>
            <w:r w:rsidRPr="00C8084B">
              <w:rPr>
                <w:rFonts w:ascii="Calibri" w:hAnsi="Calibri" w:cs="Calibri"/>
                <w:b/>
                <w:bCs/>
                <w:sz w:val="18"/>
                <w:szCs w:val="18"/>
              </w:rPr>
              <w:lastRenderedPageBreak/>
              <w:t xml:space="preserve">των αντλιών, </w:t>
            </w:r>
          </w:p>
          <w:p w:rsidR="00C8084B" w:rsidRPr="00C8084B" w:rsidRDefault="00C8084B" w:rsidP="00424B69">
            <w:pPr>
              <w:pStyle w:val="a5"/>
              <w:numPr>
                <w:ilvl w:val="0"/>
                <w:numId w:val="11"/>
              </w:numPr>
              <w:jc w:val="both"/>
              <w:rPr>
                <w:rFonts w:ascii="Calibri" w:hAnsi="Calibri" w:cs="Calibri"/>
                <w:b/>
                <w:bCs/>
                <w:sz w:val="18"/>
                <w:szCs w:val="18"/>
              </w:rPr>
            </w:pPr>
            <w:r w:rsidRPr="00C8084B">
              <w:rPr>
                <w:rFonts w:ascii="Calibri" w:hAnsi="Calibri" w:cs="Calibri"/>
                <w:b/>
                <w:bCs/>
                <w:sz w:val="18"/>
                <w:szCs w:val="18"/>
              </w:rPr>
              <w:t xml:space="preserve">των διανομέων, </w:t>
            </w:r>
          </w:p>
          <w:p w:rsidR="00C8084B" w:rsidRPr="00C8084B" w:rsidRDefault="00C8084B" w:rsidP="00424B69">
            <w:pPr>
              <w:pStyle w:val="a5"/>
              <w:numPr>
                <w:ilvl w:val="0"/>
                <w:numId w:val="11"/>
              </w:numPr>
              <w:jc w:val="both"/>
              <w:rPr>
                <w:rFonts w:ascii="Calibri" w:hAnsi="Calibri" w:cs="Calibri"/>
                <w:b/>
                <w:bCs/>
                <w:sz w:val="18"/>
                <w:szCs w:val="18"/>
              </w:rPr>
            </w:pPr>
            <w:r w:rsidRPr="00C8084B">
              <w:rPr>
                <w:rFonts w:ascii="Calibri" w:hAnsi="Calibri" w:cs="Calibri"/>
                <w:b/>
                <w:bCs/>
                <w:sz w:val="18"/>
                <w:szCs w:val="18"/>
              </w:rPr>
              <w:t xml:space="preserve">των βυθομετρικών βεργών </w:t>
            </w:r>
          </w:p>
          <w:p w:rsidR="00C8084B" w:rsidRPr="00C8084B" w:rsidRDefault="00C8084B" w:rsidP="00424B69">
            <w:pPr>
              <w:pStyle w:val="a5"/>
              <w:numPr>
                <w:ilvl w:val="0"/>
                <w:numId w:val="11"/>
              </w:numPr>
              <w:jc w:val="both"/>
              <w:rPr>
                <w:rFonts w:ascii="Calibri" w:hAnsi="Calibri" w:cs="Calibri"/>
                <w:b/>
                <w:bCs/>
                <w:sz w:val="18"/>
                <w:szCs w:val="18"/>
              </w:rPr>
            </w:pPr>
            <w:r w:rsidRPr="00C8084B">
              <w:rPr>
                <w:rFonts w:ascii="Calibri" w:hAnsi="Calibri" w:cs="Calibri"/>
                <w:b/>
                <w:bCs/>
                <w:sz w:val="18"/>
                <w:szCs w:val="18"/>
              </w:rPr>
              <w:t xml:space="preserve">καθώς και του λοιπού εξοπλισμού, </w:t>
            </w:r>
          </w:p>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σύμφωνα με τις απαιτήσεις της παρούσας και της μελέτης.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lastRenderedPageBreak/>
              <w:t>14.</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Πιστοποιητικά των μεταλλικών ή και πλαστικών δεξαμενών καυσίμων, σύμφωνα με τα ισχύοντα Ευρωπαϊκά πρότυπα και Κανονισμούς.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15.</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Βεβαίωση υδροστατικής δοκιμής λεκάνης ασφαλείας (όπου προβλέπεται) και βεβαίωση υδραυλικής δοκιμής σωληνώσεων.</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16.</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 xml:space="preserve">Αποδεικτικά στοιχεία από τα οποία προκύπτει η κυριότητα ή η κατοχή τουλάχιστον 5 οχημάτων </w:t>
            </w:r>
            <w:r w:rsidRPr="00424B69">
              <w:rPr>
                <w:rFonts w:ascii="Calibri" w:hAnsi="Calibri" w:cs="Calibri"/>
                <w:b/>
                <w:bCs/>
                <w:strike/>
                <w:sz w:val="18"/>
                <w:szCs w:val="18"/>
              </w:rPr>
              <w:t>ή/και μηχανημάτων έργων.</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tcPr>
          <w:p w:rsidR="00C8084B" w:rsidRDefault="00C8084B" w:rsidP="00AF68A2">
            <w:pPr>
              <w:jc w:val="center"/>
              <w:rPr>
                <w:rFonts w:cstheme="minorHAnsi"/>
                <w:b/>
                <w:bCs/>
                <w:sz w:val="18"/>
                <w:szCs w:val="18"/>
              </w:rPr>
            </w:pPr>
            <w:r>
              <w:rPr>
                <w:rFonts w:cstheme="minorHAnsi"/>
                <w:b/>
                <w:bCs/>
                <w:sz w:val="18"/>
                <w:szCs w:val="18"/>
              </w:rPr>
              <w:t>17.</w:t>
            </w:r>
          </w:p>
        </w:tc>
        <w:tc>
          <w:tcPr>
            <w:tcW w:w="6358" w:type="dxa"/>
            <w:gridSpan w:val="2"/>
            <w:vAlign w:val="center"/>
          </w:tcPr>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Υπεύθυνες δήλωσες του ν. 1599/1986, των υπεύθυνων κατά το νόμο Μηχανικών που επέβλεψαν την εκτέλεση:</w:t>
            </w:r>
          </w:p>
          <w:p w:rsidR="00C8084B" w:rsidRPr="00C8084B" w:rsidRDefault="00C8084B" w:rsidP="00424B69">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των μηχανολογικών, </w:t>
            </w:r>
          </w:p>
          <w:p w:rsidR="00C8084B" w:rsidRPr="00C8084B" w:rsidRDefault="00C8084B" w:rsidP="00424B69">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των ηλεκτρολογικών και </w:t>
            </w:r>
          </w:p>
          <w:p w:rsidR="00C8084B" w:rsidRPr="00C8084B" w:rsidRDefault="00C8084B" w:rsidP="00424B69">
            <w:pPr>
              <w:pStyle w:val="a5"/>
              <w:numPr>
                <w:ilvl w:val="0"/>
                <w:numId w:val="12"/>
              </w:numPr>
              <w:jc w:val="both"/>
              <w:rPr>
                <w:rFonts w:ascii="Calibri" w:hAnsi="Calibri" w:cs="Calibri"/>
                <w:b/>
                <w:bCs/>
                <w:sz w:val="18"/>
                <w:szCs w:val="18"/>
              </w:rPr>
            </w:pPr>
            <w:r w:rsidRPr="00C8084B">
              <w:rPr>
                <w:rFonts w:ascii="Calibri" w:hAnsi="Calibri" w:cs="Calibri"/>
                <w:b/>
                <w:bCs/>
                <w:sz w:val="18"/>
                <w:szCs w:val="18"/>
              </w:rPr>
              <w:t xml:space="preserve">των μεταλλικών κατασκευών </w:t>
            </w:r>
          </w:p>
          <w:p w:rsidR="00C8084B" w:rsidRPr="00C8084B" w:rsidRDefault="00C8084B" w:rsidP="00C8084B">
            <w:pPr>
              <w:jc w:val="both"/>
              <w:rPr>
                <w:rFonts w:ascii="Calibri" w:hAnsi="Calibri" w:cs="Calibri"/>
                <w:b/>
                <w:bCs/>
                <w:sz w:val="18"/>
                <w:szCs w:val="18"/>
              </w:rPr>
            </w:pPr>
            <w:r w:rsidRPr="00C8084B">
              <w:rPr>
                <w:rFonts w:ascii="Calibri" w:hAnsi="Calibri" w:cs="Calibri"/>
                <w:b/>
                <w:bCs/>
                <w:sz w:val="18"/>
                <w:szCs w:val="18"/>
              </w:rPr>
              <w:t>του ενιαίου φορέα, στις οποίες δηλώνονται τα εξής:</w:t>
            </w:r>
          </w:p>
          <w:p w:rsidR="00C8084B" w:rsidRPr="00C8084B" w:rsidRDefault="00C8084B" w:rsidP="00C8084B">
            <w:pPr>
              <w:jc w:val="both"/>
              <w:rPr>
                <w:rFonts w:ascii="Calibri" w:hAnsi="Calibri" w:cs="Calibri"/>
                <w:sz w:val="18"/>
                <w:szCs w:val="18"/>
              </w:rPr>
            </w:pPr>
            <w:r w:rsidRPr="00C8084B">
              <w:rPr>
                <w:rFonts w:ascii="Calibri" w:hAnsi="Calibri" w:cs="Calibri"/>
                <w:sz w:val="18"/>
                <w:szCs w:val="18"/>
              </w:rPr>
              <w:t>«i) Τηρήθηκαν όλοι οι όροι και οι προϋποθέσεις που προβλέπονται από τις κείμενες διατάξεις για τη λειτουργία του «πρατηρίου καυσίμων»,</w:t>
            </w:r>
          </w:p>
          <w:p w:rsidR="00C8084B" w:rsidRPr="00C8084B" w:rsidRDefault="00C8084B" w:rsidP="00C8084B">
            <w:pPr>
              <w:jc w:val="both"/>
              <w:rPr>
                <w:rFonts w:ascii="Calibri" w:hAnsi="Calibri" w:cs="Calibri"/>
                <w:sz w:val="18"/>
                <w:szCs w:val="18"/>
              </w:rPr>
            </w:pPr>
            <w:r w:rsidRPr="00C8084B">
              <w:rPr>
                <w:rFonts w:ascii="Calibri" w:hAnsi="Calibri" w:cs="Calibri"/>
                <w:sz w:val="18"/>
                <w:szCs w:val="18"/>
              </w:rPr>
              <w:t>ii) Έχουν ελεγχθεί όλα τα πιστοποιητικά, βεβαιώσεις και τα λοιπά έγγραφα από τα οποία τεκμαίρεται η συμμόρφωση του εξοπλισμού και των εγκαταστάσεων του «πρατηρίου καυσίμων» προς τις απαιτήσεις των σχετικών εθνικών και ευρωπαϊκών κανονισμών και προτύπων, αντίγραφα των οποίων διατηρούνται και στον φάκελο του πρατηρίου, συγκεντρωτικός πίνακας των οποίων υποβάλλεται,</w:t>
            </w:r>
          </w:p>
          <w:p w:rsidR="00C8084B" w:rsidRPr="00C8084B" w:rsidRDefault="00C8084B" w:rsidP="00C8084B">
            <w:pPr>
              <w:jc w:val="both"/>
              <w:rPr>
                <w:rFonts w:ascii="Calibri" w:hAnsi="Calibri" w:cs="Calibri"/>
                <w:sz w:val="18"/>
                <w:szCs w:val="18"/>
              </w:rPr>
            </w:pPr>
            <w:r w:rsidRPr="00C8084B">
              <w:rPr>
                <w:rFonts w:ascii="Calibri" w:hAnsi="Calibri" w:cs="Calibri"/>
                <w:sz w:val="18"/>
                <w:szCs w:val="18"/>
              </w:rPr>
              <w:t>iii) Η υλοποίηση των εργασιών κατασκευής του «πρατηρίου καυσίμων» έγινε σύμφωνα με τα υποβαλλόμενα σχέδια, τη μελέτη κατανομής ζωνών αντιεκρηκτικότητας, τις τεχνικές εκθέσεις και τα εθνικά και ευρωπαϊκά πρότυπα και κανονισμούς,</w:t>
            </w:r>
          </w:p>
          <w:p w:rsidR="00C8084B" w:rsidRPr="00C8084B" w:rsidRDefault="00C8084B" w:rsidP="00C8084B">
            <w:pPr>
              <w:jc w:val="both"/>
              <w:rPr>
                <w:rFonts w:ascii="Calibri" w:hAnsi="Calibri" w:cs="Calibri"/>
                <w:b/>
                <w:bCs/>
                <w:sz w:val="18"/>
                <w:szCs w:val="18"/>
              </w:rPr>
            </w:pPr>
            <w:proofErr w:type="spellStart"/>
            <w:r w:rsidRPr="00C8084B">
              <w:rPr>
                <w:rFonts w:ascii="Calibri" w:hAnsi="Calibri" w:cs="Calibri"/>
                <w:sz w:val="18"/>
                <w:szCs w:val="18"/>
              </w:rPr>
              <w:t>iν</w:t>
            </w:r>
            <w:proofErr w:type="spellEnd"/>
            <w:r w:rsidRPr="00C8084B">
              <w:rPr>
                <w:rFonts w:ascii="Calibri" w:hAnsi="Calibri" w:cs="Calibri"/>
                <w:sz w:val="18"/>
                <w:szCs w:val="18"/>
              </w:rPr>
              <w:t>) Όλοι οι εμπλεκόμενοι τεχνίτες, εργοδηγοί, βοηθοί, που χρησιμοποιήθηκαν για την κατασκευή του πρατηρίου διαθέτουν, όπου προβλέπεται από την ισχύουσα νομοθεσία, σύμφωνα με τα εθνικά ή ευρωπαϊκά πρότυπα, τις απαιτούμενες άδειες ή βεβαιώσεις έναρξης ασκήσεως επαγγέλματος.».</w:t>
            </w:r>
          </w:p>
        </w:tc>
        <w:tc>
          <w:tcPr>
            <w:tcW w:w="1276" w:type="dxa"/>
            <w:vAlign w:val="center"/>
          </w:tcPr>
          <w:p w:rsidR="00C8084B" w:rsidRPr="00DF0ABA" w:rsidRDefault="00C8084B" w:rsidP="00AF68A2">
            <w:pPr>
              <w:jc w:val="center"/>
              <w:rPr>
                <w:rFonts w:cstheme="minorHAnsi"/>
                <w:sz w:val="18"/>
                <w:szCs w:val="18"/>
              </w:rPr>
            </w:pPr>
          </w:p>
        </w:tc>
        <w:tc>
          <w:tcPr>
            <w:tcW w:w="1418" w:type="dxa"/>
            <w:vAlign w:val="center"/>
          </w:tcPr>
          <w:p w:rsidR="00C8084B" w:rsidRPr="00DF0ABA" w:rsidRDefault="00C8084B" w:rsidP="00AF68A2">
            <w:pPr>
              <w:jc w:val="center"/>
              <w:rPr>
                <w:rFonts w:cstheme="minorHAnsi"/>
                <w:sz w:val="18"/>
                <w:szCs w:val="18"/>
              </w:rPr>
            </w:pPr>
          </w:p>
        </w:tc>
        <w:tc>
          <w:tcPr>
            <w:tcW w:w="1076" w:type="dxa"/>
            <w:vAlign w:val="center"/>
          </w:tcPr>
          <w:p w:rsidR="00C8084B" w:rsidRPr="00DF0ABA" w:rsidRDefault="00C8084B" w:rsidP="00AF68A2">
            <w:pPr>
              <w:jc w:val="center"/>
              <w:rPr>
                <w:rFonts w:cstheme="minorHAnsi"/>
                <w:sz w:val="18"/>
                <w:szCs w:val="18"/>
              </w:rPr>
            </w:pP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i/>
                <w:iCs/>
                <w:sz w:val="18"/>
                <w:szCs w:val="20"/>
              </w:rPr>
            </w:pPr>
            <w:r w:rsidRPr="00C8084B">
              <w:rPr>
                <w:rFonts w:ascii="Calibri" w:hAnsi="Calibri" w:cs="Calibri"/>
                <w:i/>
                <w:iCs/>
                <w:sz w:val="18"/>
                <w:szCs w:val="20"/>
              </w:rPr>
              <w:t xml:space="preserve">Τα σχέδια και οι τεχνικές εκθέσεις υποβάλλονται υπογεγραμμένα από τον αρμόδιο μηχανικό και φέρουν υπόμνημα με τα στοιχεία του έργου, του αιτούντος και του μελετητή καθώς και υπόμνημα με τις τεχνικές λεπτομέρειες της κατασκευής. </w:t>
            </w:r>
            <w:r w:rsidRPr="00C8084B">
              <w:rPr>
                <w:rFonts w:ascii="Calibri" w:hAnsi="Calibri" w:cs="Calibri"/>
                <w:b/>
                <w:bCs/>
                <w:i/>
                <w:iCs/>
                <w:sz w:val="18"/>
                <w:szCs w:val="20"/>
              </w:rPr>
              <w:t>Τα σχέδια και οι τεχνικές εκθέσεις παραδίδονται και σε ηλεκτρονική μορφή</w:t>
            </w:r>
            <w:r w:rsidRPr="00C8084B">
              <w:rPr>
                <w:rFonts w:ascii="Calibri" w:hAnsi="Calibri" w:cs="Calibri"/>
                <w:i/>
                <w:iCs/>
                <w:sz w:val="18"/>
                <w:szCs w:val="20"/>
              </w:rPr>
              <w:t>.</w:t>
            </w: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pStyle w:val="western"/>
              <w:spacing w:before="0" w:beforeAutospacing="0" w:after="0" w:afterAutospacing="0" w:line="255" w:lineRule="atLeast"/>
              <w:jc w:val="both"/>
              <w:rPr>
                <w:rFonts w:ascii="Calibri" w:hAnsi="Calibri" w:cs="Calibri"/>
                <w:b/>
                <w:bCs/>
                <w:sz w:val="18"/>
                <w:szCs w:val="20"/>
                <w:u w:val="single"/>
              </w:rPr>
            </w:pPr>
            <w:r w:rsidRPr="00C8084B">
              <w:rPr>
                <w:rFonts w:ascii="Calibri" w:hAnsi="Calibri" w:cs="Calibri"/>
                <w:b/>
                <w:bCs/>
                <w:sz w:val="18"/>
                <w:szCs w:val="20"/>
                <w:u w:val="single"/>
              </w:rPr>
              <w:t>ΔΙΕΚΠΕΡΑΙΩΣΗ ΑΙΤΗΜΑΤΟΣ - ΠΡΟΘΕΣΜΙΕΣ:</w:t>
            </w:r>
          </w:p>
          <w:p w:rsidR="00C8084B" w:rsidRPr="00C8084B" w:rsidRDefault="00C8084B" w:rsidP="00424B69">
            <w:pPr>
              <w:pStyle w:val="western"/>
              <w:numPr>
                <w:ilvl w:val="0"/>
                <w:numId w:val="5"/>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Η αδειοδοτούσα αρχή </w:t>
            </w:r>
            <w:r w:rsidRPr="00C8084B">
              <w:rPr>
                <w:rFonts w:ascii="Calibri" w:hAnsi="Calibri" w:cs="Calibri"/>
                <w:sz w:val="18"/>
                <w:szCs w:val="20"/>
                <w:u w:val="single"/>
              </w:rPr>
              <w:t>εντός τριάντα (30) εργασίμων ημερών</w:t>
            </w:r>
            <w:r w:rsidRPr="00C8084B">
              <w:rPr>
                <w:rFonts w:ascii="Calibri" w:hAnsi="Calibri" w:cs="Calibri"/>
                <w:sz w:val="18"/>
                <w:szCs w:val="20"/>
              </w:rPr>
              <w:t xml:space="preserve"> υποχρεούται στην προβλεπόμενη εξέταση και έλεγχο των ανωτέρω υποβαλλόμενων δικαιολογητικών με σκοπό τη διαπίστωση ότι συντρέχουν οι νόμιμες προϋποθέσεις δραστηριοποίησης. </w:t>
            </w:r>
          </w:p>
          <w:p w:rsidR="00C8084B" w:rsidRPr="00C8084B" w:rsidRDefault="00C8084B" w:rsidP="00424B69">
            <w:pPr>
              <w:pStyle w:val="western"/>
              <w:numPr>
                <w:ilvl w:val="0"/>
                <w:numId w:val="6"/>
              </w:numPr>
              <w:spacing w:before="0" w:beforeAutospacing="0" w:after="0" w:line="255" w:lineRule="atLeast"/>
              <w:jc w:val="both"/>
              <w:rPr>
                <w:rFonts w:ascii="Calibri" w:hAnsi="Calibri" w:cs="Calibri"/>
                <w:sz w:val="18"/>
                <w:szCs w:val="20"/>
              </w:rPr>
            </w:pPr>
            <w:r w:rsidRPr="00C8084B">
              <w:rPr>
                <w:rFonts w:ascii="Calibri" w:hAnsi="Calibri" w:cs="Calibri"/>
                <w:sz w:val="18"/>
                <w:szCs w:val="20"/>
              </w:rPr>
              <w:t xml:space="preserve">Εφόσον διαπιστώσει ότι πληρούνται οι νόμιμες προϋποθέσεις, χορηγεί άδεια λειτουργίας. </w:t>
            </w:r>
          </w:p>
          <w:p w:rsidR="00C8084B" w:rsidRPr="00C8084B" w:rsidRDefault="00C8084B" w:rsidP="00424B69">
            <w:pPr>
              <w:pStyle w:val="western"/>
              <w:numPr>
                <w:ilvl w:val="0"/>
                <w:numId w:val="6"/>
              </w:numPr>
              <w:spacing w:before="0" w:beforeAutospacing="0" w:after="0" w:afterAutospacing="0" w:line="255" w:lineRule="atLeast"/>
              <w:ind w:left="1448"/>
              <w:jc w:val="both"/>
              <w:rPr>
                <w:rFonts w:ascii="Calibri" w:hAnsi="Calibri" w:cs="Calibri"/>
                <w:sz w:val="18"/>
                <w:szCs w:val="20"/>
              </w:rPr>
            </w:pPr>
            <w:r w:rsidRPr="00C8084B">
              <w:rPr>
                <w:rFonts w:ascii="Calibri" w:hAnsi="Calibri" w:cs="Calibri"/>
                <w:sz w:val="18"/>
                <w:szCs w:val="20"/>
              </w:rPr>
              <w:t xml:space="preserve">Εφόσον δεν συντρέχουν: </w:t>
            </w:r>
          </w:p>
          <w:p w:rsidR="00C8084B" w:rsidRPr="00C8084B" w:rsidRDefault="00C8084B" w:rsidP="00424B69">
            <w:pPr>
              <w:pStyle w:val="western"/>
              <w:numPr>
                <w:ilvl w:val="0"/>
                <w:numId w:val="13"/>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απαγορεύει την λειτουργία της δραστηριότητας. </w:t>
            </w:r>
          </w:p>
          <w:p w:rsidR="00C8084B" w:rsidRPr="00C8084B" w:rsidRDefault="00C8084B" w:rsidP="00424B69">
            <w:pPr>
              <w:pStyle w:val="western"/>
              <w:numPr>
                <w:ilvl w:val="0"/>
                <w:numId w:val="13"/>
              </w:numPr>
              <w:spacing w:before="0" w:beforeAutospacing="0" w:after="0" w:afterAutospacing="0" w:line="255" w:lineRule="atLeast"/>
              <w:jc w:val="both"/>
              <w:rPr>
                <w:rFonts w:ascii="Calibri" w:hAnsi="Calibri" w:cs="Calibri"/>
                <w:sz w:val="18"/>
                <w:szCs w:val="20"/>
              </w:rPr>
            </w:pPr>
            <w:r w:rsidRPr="00C8084B">
              <w:rPr>
                <w:rFonts w:ascii="Calibri" w:hAnsi="Calibri" w:cs="Calibri"/>
                <w:b/>
                <w:bCs/>
                <w:sz w:val="18"/>
                <w:szCs w:val="20"/>
                <w:u w:val="single"/>
              </w:rPr>
              <w:t>Ενημερώνει εγγράφως τον αιτούντα, γνωστοποιώντας και τους σχετικούς λόγους, αναλυτικά για κάθε έλλειψη ή απόρριψη του καθενός από τα υποβαλλόμενα δικαιολογητικά</w:t>
            </w:r>
            <w:r w:rsidRPr="00C8084B">
              <w:rPr>
                <w:rFonts w:ascii="Calibri" w:hAnsi="Calibri" w:cs="Calibri"/>
                <w:sz w:val="18"/>
                <w:szCs w:val="20"/>
              </w:rPr>
              <w:t xml:space="preserve">. </w:t>
            </w:r>
          </w:p>
          <w:p w:rsidR="00C8084B" w:rsidRPr="00C8084B" w:rsidRDefault="00C8084B" w:rsidP="00424B69">
            <w:pPr>
              <w:pStyle w:val="western"/>
              <w:numPr>
                <w:ilvl w:val="0"/>
                <w:numId w:val="5"/>
              </w:numPr>
              <w:spacing w:before="0" w:beforeAutospacing="0" w:after="0" w:afterAutospacing="0" w:line="255" w:lineRule="atLeast"/>
              <w:jc w:val="both"/>
              <w:rPr>
                <w:rFonts w:ascii="Calibri" w:hAnsi="Calibri" w:cs="Calibri"/>
                <w:sz w:val="18"/>
                <w:szCs w:val="20"/>
              </w:rPr>
            </w:pPr>
            <w:r w:rsidRPr="00C8084B">
              <w:rPr>
                <w:rFonts w:ascii="Calibri" w:hAnsi="Calibri" w:cs="Calibri"/>
                <w:sz w:val="18"/>
                <w:szCs w:val="20"/>
              </w:rPr>
              <w:t xml:space="preserve">Στην περίπτωση επανυποβολής, έπειτα από σχετική έγγραφη ειδοποίηση της Υπηρεσίας, η άδεια λειτουργίας εκδίδεται </w:t>
            </w:r>
            <w:r w:rsidRPr="00C8084B">
              <w:rPr>
                <w:rFonts w:ascii="Calibri" w:hAnsi="Calibri" w:cs="Calibri"/>
                <w:sz w:val="18"/>
                <w:szCs w:val="20"/>
                <w:u w:val="single"/>
              </w:rPr>
              <w:t>εντός διαστήματος δεκαπέντε (15) εργασίμων ημερών από την ημερομηνία επανυποβολής.</w:t>
            </w:r>
            <w:r w:rsidRPr="00C8084B">
              <w:rPr>
                <w:rFonts w:ascii="Calibri" w:hAnsi="Calibri" w:cs="Calibri"/>
                <w:sz w:val="18"/>
                <w:szCs w:val="20"/>
              </w:rPr>
              <w:t xml:space="preserve">  </w:t>
            </w:r>
          </w:p>
        </w:tc>
      </w:tr>
      <w:tr w:rsidR="00C8084B" w:rsidRPr="00381DF0" w:rsidTr="00AF68A2">
        <w:trPr>
          <w:trHeight w:val="848"/>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pStyle w:val="western"/>
              <w:spacing w:before="0" w:beforeAutospacing="0" w:after="0" w:afterAutospacing="0" w:line="255" w:lineRule="atLeast"/>
              <w:jc w:val="both"/>
              <w:rPr>
                <w:rFonts w:ascii="Calibri" w:hAnsi="Calibri" w:cs="Calibri"/>
                <w:b/>
                <w:bCs/>
                <w:sz w:val="18"/>
                <w:szCs w:val="20"/>
                <w:u w:val="single"/>
              </w:rPr>
            </w:pPr>
            <w:r w:rsidRPr="00C8084B">
              <w:rPr>
                <w:rFonts w:ascii="Calibri" w:hAnsi="Calibri" w:cs="Calibri"/>
                <w:b/>
                <w:bCs/>
                <w:sz w:val="18"/>
                <w:szCs w:val="20"/>
                <w:u w:val="single"/>
              </w:rPr>
              <w:t>ΔΙΑΡΚΕΙΑ ΑΔΕΙΑΣ ΛΕΙΤΟΥΡΓΙΑΣ:</w:t>
            </w:r>
          </w:p>
          <w:p w:rsidR="00C8084B" w:rsidRPr="00C8084B" w:rsidRDefault="00C8084B" w:rsidP="00424B69">
            <w:pPr>
              <w:pStyle w:val="western"/>
              <w:numPr>
                <w:ilvl w:val="0"/>
                <w:numId w:val="5"/>
              </w:numPr>
              <w:spacing w:before="240" w:beforeAutospacing="0" w:after="0" w:line="255" w:lineRule="atLeast"/>
              <w:jc w:val="both"/>
              <w:rPr>
                <w:rFonts w:ascii="Calibri" w:hAnsi="Calibri" w:cs="Calibri"/>
                <w:sz w:val="18"/>
                <w:szCs w:val="20"/>
              </w:rPr>
            </w:pPr>
            <w:r w:rsidRPr="00C8084B">
              <w:rPr>
                <w:rFonts w:ascii="Calibri" w:hAnsi="Calibri" w:cs="Calibri"/>
                <w:sz w:val="18"/>
                <w:szCs w:val="20"/>
              </w:rPr>
              <w:t xml:space="preserve">Η ισχύς της άδειας λειτουργίας «πρατηρίου καυσίμων» είναι η </w:t>
            </w:r>
            <w:r w:rsidRPr="00C8084B">
              <w:rPr>
                <w:rFonts w:ascii="Calibri" w:hAnsi="Calibri" w:cs="Calibri"/>
                <w:b/>
                <w:bCs/>
                <w:sz w:val="18"/>
                <w:szCs w:val="20"/>
                <w:u w:val="single"/>
              </w:rPr>
              <w:t xml:space="preserve">ίδια με την χρονική ισχύ της άδειας λειτουργίας της εγκατάστασης </w:t>
            </w:r>
            <w:r w:rsidRPr="00424B69">
              <w:rPr>
                <w:rFonts w:ascii="Calibri" w:hAnsi="Calibri" w:cs="Calibri"/>
                <w:b/>
                <w:bCs/>
                <w:strike/>
                <w:sz w:val="18"/>
                <w:szCs w:val="20"/>
                <w:u w:val="single"/>
              </w:rPr>
              <w:t>προσωρινής λειτουργίας</w:t>
            </w:r>
            <w:r w:rsidRPr="00424B69">
              <w:rPr>
                <w:rFonts w:ascii="Calibri" w:hAnsi="Calibri" w:cs="Calibri"/>
                <w:strike/>
                <w:sz w:val="18"/>
                <w:szCs w:val="20"/>
              </w:rPr>
              <w:t xml:space="preserve"> (εργοτάξιο, μεταλλείο, ορυχείο κ.λπ.).</w:t>
            </w: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424B69" w:rsidRDefault="00C8084B" w:rsidP="00B322DB">
            <w:pPr>
              <w:pStyle w:val="western"/>
              <w:spacing w:before="0" w:beforeAutospacing="0" w:after="0" w:afterAutospacing="0" w:line="255" w:lineRule="atLeast"/>
              <w:jc w:val="both"/>
              <w:rPr>
                <w:rFonts w:ascii="Calibri" w:hAnsi="Calibri" w:cs="Calibri"/>
                <w:b/>
                <w:bCs/>
                <w:strike/>
                <w:sz w:val="18"/>
                <w:szCs w:val="20"/>
                <w:u w:val="single"/>
              </w:rPr>
            </w:pPr>
            <w:r w:rsidRPr="00424B69">
              <w:rPr>
                <w:rFonts w:ascii="Calibri" w:hAnsi="Calibri" w:cs="Calibri"/>
                <w:b/>
                <w:bCs/>
                <w:strike/>
                <w:sz w:val="18"/>
                <w:szCs w:val="20"/>
                <w:u w:val="single"/>
              </w:rPr>
              <w:t>ΕΙΔΙΚΕΣ ΠΕΡΙΠΤΩΣΕΙΣ:</w:t>
            </w:r>
          </w:p>
          <w:p w:rsidR="00C8084B" w:rsidRPr="00424B69" w:rsidRDefault="00C8084B" w:rsidP="00424B69">
            <w:pPr>
              <w:pStyle w:val="western"/>
              <w:numPr>
                <w:ilvl w:val="0"/>
                <w:numId w:val="5"/>
              </w:numPr>
              <w:spacing w:before="0" w:beforeAutospacing="0" w:after="0" w:afterAutospacing="0" w:line="255" w:lineRule="atLeast"/>
              <w:jc w:val="both"/>
              <w:rPr>
                <w:rFonts w:ascii="Calibri" w:hAnsi="Calibri" w:cs="Calibri"/>
                <w:strike/>
                <w:sz w:val="18"/>
                <w:szCs w:val="20"/>
              </w:rPr>
            </w:pPr>
            <w:r w:rsidRPr="00424B69">
              <w:rPr>
                <w:rFonts w:ascii="Calibri" w:hAnsi="Calibri" w:cs="Calibri"/>
                <w:strike/>
                <w:sz w:val="18"/>
                <w:szCs w:val="20"/>
              </w:rPr>
              <w:t xml:space="preserve">Ειδικά για την </w:t>
            </w:r>
            <w:r w:rsidRPr="00424B69">
              <w:rPr>
                <w:rFonts w:ascii="Calibri" w:hAnsi="Calibri" w:cs="Calibri"/>
                <w:strike/>
                <w:sz w:val="18"/>
                <w:szCs w:val="20"/>
                <w:u w:val="single"/>
              </w:rPr>
              <w:t>περίπτωση εργοταξίου κατασκευής οδικών υποδομών και τη μεταφορά του από την υφιστάμενη χιλιομετρική του θέση στην επόμενη</w:t>
            </w:r>
            <w:r w:rsidRPr="00424B69">
              <w:rPr>
                <w:rFonts w:ascii="Calibri" w:hAnsi="Calibri" w:cs="Calibri"/>
                <w:strike/>
                <w:sz w:val="18"/>
                <w:szCs w:val="20"/>
              </w:rPr>
              <w:t>, σύμφωνα με τη σύμβαση κατασκευής του έργου, εντός της ίδιας Περιφερειακής Ενότητας, δεν απαιτείται η εκ νέου χορήγηση άδειας λειτουργίας αλλά η υποβολή στην αρμόδια αδειοδοτούσα Υπηρεσία, Υπεύθυνης Δήλωσης του εκμεταλλευτή του, αναφορικά με την νέα χιλιομετρική θέση εγκατάστασης του εργοταξίου.</w:t>
            </w:r>
          </w:p>
          <w:p w:rsidR="00C8084B" w:rsidRPr="00424B69" w:rsidRDefault="00C8084B" w:rsidP="00B322DB">
            <w:pPr>
              <w:pStyle w:val="western"/>
              <w:spacing w:before="0" w:beforeAutospacing="0" w:after="0" w:line="255" w:lineRule="atLeast"/>
              <w:ind w:left="720"/>
              <w:jc w:val="both"/>
              <w:rPr>
                <w:rFonts w:ascii="Calibri" w:hAnsi="Calibri" w:cs="Calibri"/>
                <w:strike/>
                <w:sz w:val="18"/>
                <w:szCs w:val="20"/>
                <w:u w:val="single"/>
              </w:rPr>
            </w:pPr>
            <w:r w:rsidRPr="00424B69">
              <w:rPr>
                <w:rFonts w:ascii="Calibri" w:hAnsi="Calibri" w:cs="Calibri"/>
                <w:strike/>
                <w:sz w:val="18"/>
                <w:szCs w:val="20"/>
              </w:rPr>
              <w:t xml:space="preserve">Στην περίπτωση της μεταφοράς του από την υφιστάμενη χιλιομετρική του θέση στην επόμενη, σύμφωνα με τη σύμβαση κατασκευής του έργου, η οποία υπάγεται </w:t>
            </w:r>
            <w:r w:rsidRPr="00424B69">
              <w:rPr>
                <w:rFonts w:ascii="Calibri" w:hAnsi="Calibri" w:cs="Calibri"/>
                <w:strike/>
                <w:sz w:val="18"/>
                <w:szCs w:val="20"/>
                <w:u w:val="single"/>
              </w:rPr>
              <w:t>εκτός των διοικητικών ορίων της Περιφερειακής ενότητας που χορηγήθηκε η άδεια λειτουργίας του, απαιτείται η εκ νέου έκδοση άδειας λειτουργίας.</w:t>
            </w:r>
          </w:p>
          <w:p w:rsidR="00C8084B" w:rsidRPr="00C8084B" w:rsidRDefault="00C8084B" w:rsidP="00424B69">
            <w:pPr>
              <w:pStyle w:val="western"/>
              <w:numPr>
                <w:ilvl w:val="0"/>
                <w:numId w:val="5"/>
              </w:numPr>
              <w:spacing w:before="0" w:beforeAutospacing="0" w:after="0" w:afterAutospacing="0" w:line="255" w:lineRule="atLeast"/>
              <w:jc w:val="both"/>
              <w:rPr>
                <w:rFonts w:ascii="Calibri" w:hAnsi="Calibri" w:cs="Calibri"/>
                <w:sz w:val="18"/>
                <w:szCs w:val="20"/>
              </w:rPr>
            </w:pPr>
            <w:r w:rsidRPr="00424B69">
              <w:rPr>
                <w:rFonts w:ascii="Calibri" w:hAnsi="Calibri" w:cs="Calibri"/>
                <w:strike/>
                <w:sz w:val="18"/>
                <w:szCs w:val="20"/>
              </w:rPr>
              <w:t xml:space="preserve">Στην </w:t>
            </w:r>
            <w:r w:rsidRPr="00424B69">
              <w:rPr>
                <w:rFonts w:ascii="Calibri" w:hAnsi="Calibri" w:cs="Calibri"/>
                <w:strike/>
                <w:sz w:val="18"/>
                <w:szCs w:val="20"/>
                <w:u w:val="single"/>
              </w:rPr>
              <w:t>περίπτωση ορυχείων, μεταλλείων και λατομείων, για τη μεταφορά του από την υφιστάμενη θέση στην επόμενη, εντός της ίδιας Παραχώρησης Μεταλλείου ή του ίδιου χώρου</w:t>
            </w:r>
            <w:r w:rsidRPr="00424B69">
              <w:rPr>
                <w:rFonts w:ascii="Calibri" w:hAnsi="Calibri" w:cs="Calibri"/>
                <w:strike/>
                <w:sz w:val="18"/>
                <w:szCs w:val="20"/>
              </w:rPr>
              <w:t xml:space="preserve"> που αναφέρεται στη σχετική σύμβαση εκμίσθωσης σε περίπτωση Δημόσιου Μεταλλευτικού Χώρου ή του ίδιου λατομικού χώρου, δεν απαιτείται η εκ νέου χορήγηση άδειας λειτουργίας αλλά η υποβολή στην αρμόδια αδειοδοτούσα Υπηρεσία Υπεύθυνης Δήλωσης του εκμεταλλευτή του, συνοδευόμενη από </w:t>
            </w:r>
            <w:r w:rsidRPr="00424B69">
              <w:rPr>
                <w:rFonts w:ascii="Calibri" w:hAnsi="Calibri" w:cs="Calibri"/>
                <w:strike/>
                <w:sz w:val="18"/>
                <w:szCs w:val="20"/>
              </w:rPr>
              <w:lastRenderedPageBreak/>
              <w:t>σχετική έκθεση, αναφορικά με την νέα θέση εγκατάστασης του πρατηρίου.</w:t>
            </w:r>
          </w:p>
        </w:tc>
      </w:tr>
      <w:tr w:rsidR="00C8084B" w:rsidRPr="00381DF0" w:rsidTr="00AF68A2">
        <w:trPr>
          <w:jc w:val="center"/>
        </w:trPr>
        <w:tc>
          <w:tcPr>
            <w:tcW w:w="554" w:type="dxa"/>
            <w:shd w:val="clear" w:color="auto" w:fill="E1EBF7" w:themeFill="text2" w:themeFillTint="1A"/>
            <w:vAlign w:val="center"/>
          </w:tcPr>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lastRenderedPageBreak/>
              <w:t>***</w:t>
            </w:r>
          </w:p>
          <w:p w:rsidR="00C8084B" w:rsidRPr="00944D76" w:rsidRDefault="00C8084B"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u w:val="single"/>
              </w:rPr>
              <w:t>Εντός διαστήματος ενός (1) μηνός πριν την λήξη της άδειας λειτουργίας του «πρατηρίου καυσίμων»</w:t>
            </w:r>
            <w:r w:rsidRPr="00C8084B">
              <w:rPr>
                <w:rFonts w:ascii="Calibri" w:hAnsi="Calibri" w:cs="Calibri"/>
                <w:b/>
                <w:bCs/>
                <w:sz w:val="18"/>
                <w:szCs w:val="20"/>
              </w:rPr>
              <w:t>, με ευθύνη του εκμεταλλευτή του υποβάλλεται στην Αδειοδοτούσα Αρχή Υπεύθυνη Δήλωση του άρθρου 8 του ν. 1599/1986, του εκμεταλλευτή του «πρατηρίου καυσίμων», στην οποία δηλώνονται τα εξής:</w:t>
            </w:r>
          </w:p>
          <w:p w:rsidR="00C8084B" w:rsidRPr="00C8084B" w:rsidRDefault="00C8084B" w:rsidP="00B322DB">
            <w:pPr>
              <w:jc w:val="both"/>
              <w:rPr>
                <w:rFonts w:ascii="Calibri" w:hAnsi="Calibri" w:cs="Calibri"/>
                <w:sz w:val="18"/>
                <w:szCs w:val="20"/>
              </w:rPr>
            </w:pPr>
            <w:r w:rsidRPr="00C8084B">
              <w:rPr>
                <w:rFonts w:ascii="Calibri" w:hAnsi="Calibri" w:cs="Calibri"/>
                <w:sz w:val="18"/>
                <w:szCs w:val="20"/>
              </w:rPr>
              <w:t xml:space="preserve">«i) Έχει γίνει καθαρισμός του συνόλου των σωληνώσεων και των δεξαμενών του «πρατηρίου καυσίμων», και έχει γίνει απομάκρυνση των αποβλήτων από </w:t>
            </w:r>
            <w:proofErr w:type="spellStart"/>
            <w:r w:rsidRPr="00C8084B">
              <w:rPr>
                <w:rFonts w:ascii="Calibri" w:hAnsi="Calibri" w:cs="Calibri"/>
                <w:sz w:val="18"/>
                <w:szCs w:val="20"/>
              </w:rPr>
              <w:t>αδειοδοτημένο</w:t>
            </w:r>
            <w:proofErr w:type="spellEnd"/>
            <w:r w:rsidRPr="00C8084B">
              <w:rPr>
                <w:rFonts w:ascii="Calibri" w:hAnsi="Calibri" w:cs="Calibri"/>
                <w:sz w:val="18"/>
                <w:szCs w:val="20"/>
              </w:rPr>
              <w:t xml:space="preserve"> φορέα σύμφωνα με τις ισχύουσες διατάξεις. Δεν υφίσταται υπόλειμμα προϊόντος στην δεξαμενή και στις σωληνώσεις.</w:t>
            </w:r>
          </w:p>
          <w:p w:rsidR="00C8084B" w:rsidRPr="00C8084B" w:rsidRDefault="00C8084B" w:rsidP="00B322DB">
            <w:pPr>
              <w:jc w:val="both"/>
              <w:rPr>
                <w:rFonts w:ascii="Calibri" w:hAnsi="Calibri" w:cs="Calibri"/>
                <w:sz w:val="18"/>
                <w:szCs w:val="20"/>
              </w:rPr>
            </w:pPr>
            <w:r w:rsidRPr="00C8084B">
              <w:rPr>
                <w:rFonts w:ascii="Calibri" w:hAnsi="Calibri" w:cs="Calibri"/>
                <w:sz w:val="18"/>
                <w:szCs w:val="20"/>
              </w:rPr>
              <w:t>ii) Έχει ολοκληρωθεί η απομάκρυνση των ενιαίων φορέων και του συνόλου του εξοπλισμού που χρησιμοποιήθηκε για το «πρατήριο καυσίμων».</w:t>
            </w:r>
          </w:p>
          <w:p w:rsidR="00C8084B" w:rsidRPr="00C8084B" w:rsidRDefault="00C8084B" w:rsidP="00B322DB">
            <w:pPr>
              <w:jc w:val="both"/>
              <w:rPr>
                <w:rFonts w:ascii="Calibri" w:hAnsi="Calibri" w:cs="Calibri"/>
                <w:sz w:val="18"/>
                <w:szCs w:val="20"/>
              </w:rPr>
            </w:pPr>
            <w:r w:rsidRPr="00C8084B">
              <w:rPr>
                <w:rFonts w:ascii="Calibri" w:hAnsi="Calibri" w:cs="Calibri"/>
                <w:sz w:val="18"/>
                <w:szCs w:val="20"/>
              </w:rPr>
              <w:t>iii) Έχει γίνει πλήρης αποκατάσταση του εδάφους στον χώρο που ήταν εγκατεστημένοι οι «ενιαίοι φορείς» και δεν υφίσταται ρύπανση του εδάφους από την λειτουργία του «πρατηρίου καυσίμων»».</w:t>
            </w:r>
          </w:p>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Στην περίπτωση που δεν υποβληθεί η Υπεύθυνη Δήλωση εντός του ανωτέρω διαστήματος, η Αδειοδοτούσα Αρχή, διαβιβάζει αίτημα προς τις αρμόδιες Υπηρεσίες Περιβάλλοντος για διεξαγωγή Περιβαλλοντικής Επιθεώρησης στον χώρο του πρατηρίου και αναστέλλει την άδεια λειτουργίας του.</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Η άδεια λειτουργίας του «πρατηρίου καυσίμων» μπορεί, εάν διαπιστωθεί οποτεδήποτε ότι έπαυσαν να υπάρχουν οι προϋποθέσεις υπό τις οποίες χορηγήθηκε, να αφαιρεθεί προσωρινά, μέχρι την αποκατάσταση των ελλείψεων, ή οριστικά, με πλήρως αιτιολογημένη Απόφαση της Αρχής που τη χορήγησε.</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Η έκδοση της άδειας λειτουργίας δεν υποκαθιστά ή απαλλάσσει από την υποχρέωση έκδοσης εγκρίσεων ή άλλων διοικητικών πράξεων που αφορούν εξοπλισμό ή τμήματα του «πρατηρίου καυσίμων» και προβλέπονται από άλλες κείμενες διατάξεις.</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B322D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B322D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B322D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B322DB">
            <w:pPr>
              <w:jc w:val="both"/>
              <w:rPr>
                <w:rFonts w:ascii="Calibri" w:hAnsi="Calibri" w:cs="Calibri"/>
                <w:b/>
                <w:bCs/>
                <w:sz w:val="18"/>
                <w:szCs w:val="20"/>
              </w:rPr>
            </w:pPr>
            <w:r w:rsidRPr="00C8084B">
              <w:rPr>
                <w:rFonts w:ascii="Calibri" w:hAnsi="Calibri" w:cs="Calibri"/>
                <w:b/>
                <w:bCs/>
                <w:sz w:val="18"/>
                <w:szCs w:val="20"/>
              </w:rPr>
              <w:t xml:space="preserve">Η έκδοση ή η αφαίρεση της άδειας λειτουργίας του «πρατηρίου καυσίμων» </w:t>
            </w:r>
            <w:r w:rsidRPr="00C8084B">
              <w:rPr>
                <w:rFonts w:ascii="Calibri" w:hAnsi="Calibri" w:cs="Calibri"/>
                <w:b/>
                <w:bCs/>
                <w:sz w:val="18"/>
                <w:szCs w:val="20"/>
                <w:u w:val="single"/>
              </w:rPr>
              <w:t>κοινοποιείται</w:t>
            </w:r>
            <w:r w:rsidRPr="00C8084B">
              <w:rPr>
                <w:rFonts w:ascii="Calibri" w:hAnsi="Calibri" w:cs="Calibri"/>
                <w:b/>
                <w:bCs/>
                <w:sz w:val="18"/>
                <w:szCs w:val="20"/>
              </w:rPr>
              <w:t xml:space="preserve">: </w:t>
            </w:r>
          </w:p>
          <w:p w:rsidR="00C8084B" w:rsidRPr="00C8084B" w:rsidRDefault="00C8084B" w:rsidP="00424B69">
            <w:pPr>
              <w:pStyle w:val="a5"/>
              <w:numPr>
                <w:ilvl w:val="0"/>
                <w:numId w:val="14"/>
              </w:numPr>
              <w:jc w:val="both"/>
              <w:rPr>
                <w:rFonts w:ascii="Calibri" w:hAnsi="Calibri" w:cs="Calibri"/>
                <w:b/>
                <w:bCs/>
                <w:sz w:val="18"/>
                <w:szCs w:val="20"/>
              </w:rPr>
            </w:pPr>
            <w:r w:rsidRPr="00C8084B">
              <w:rPr>
                <w:rFonts w:ascii="Calibri" w:hAnsi="Calibri" w:cs="Calibri"/>
                <w:b/>
                <w:bCs/>
                <w:sz w:val="18"/>
                <w:szCs w:val="20"/>
              </w:rPr>
              <w:t xml:space="preserve">στον ενδιαφερόμενο, </w:t>
            </w:r>
          </w:p>
          <w:p w:rsidR="00C8084B" w:rsidRPr="00C8084B" w:rsidRDefault="00C8084B" w:rsidP="00424B69">
            <w:pPr>
              <w:pStyle w:val="a5"/>
              <w:numPr>
                <w:ilvl w:val="0"/>
                <w:numId w:val="14"/>
              </w:numPr>
              <w:jc w:val="both"/>
              <w:rPr>
                <w:rFonts w:ascii="Calibri" w:hAnsi="Calibri" w:cs="Calibri"/>
                <w:b/>
                <w:bCs/>
                <w:sz w:val="18"/>
                <w:szCs w:val="20"/>
              </w:rPr>
            </w:pPr>
            <w:r w:rsidRPr="00C8084B">
              <w:rPr>
                <w:rFonts w:ascii="Calibri" w:hAnsi="Calibri" w:cs="Calibri"/>
                <w:b/>
                <w:bCs/>
                <w:sz w:val="18"/>
                <w:szCs w:val="20"/>
              </w:rPr>
              <w:t xml:space="preserve">στην αρμόδια Υπηρεσία του Υπουργείου Περιβάλλοντος και Ενέργειας, </w:t>
            </w:r>
          </w:p>
          <w:p w:rsidR="00C8084B" w:rsidRPr="00C8084B" w:rsidRDefault="00C8084B" w:rsidP="00424B69">
            <w:pPr>
              <w:pStyle w:val="a5"/>
              <w:numPr>
                <w:ilvl w:val="0"/>
                <w:numId w:val="14"/>
              </w:numPr>
              <w:jc w:val="both"/>
              <w:rPr>
                <w:rFonts w:ascii="Calibri" w:hAnsi="Calibri" w:cs="Calibri"/>
                <w:b/>
                <w:bCs/>
                <w:sz w:val="18"/>
                <w:szCs w:val="20"/>
              </w:rPr>
            </w:pPr>
            <w:r w:rsidRPr="00C8084B">
              <w:rPr>
                <w:rFonts w:ascii="Calibri" w:hAnsi="Calibri" w:cs="Calibri"/>
                <w:b/>
                <w:bCs/>
                <w:sz w:val="18"/>
                <w:szCs w:val="20"/>
              </w:rPr>
              <w:t xml:space="preserve">στο οικείο Αστυνομικό Τμήμα, </w:t>
            </w:r>
          </w:p>
          <w:p w:rsidR="00C8084B" w:rsidRPr="00C8084B" w:rsidRDefault="00C8084B" w:rsidP="00424B69">
            <w:pPr>
              <w:pStyle w:val="a5"/>
              <w:numPr>
                <w:ilvl w:val="0"/>
                <w:numId w:val="14"/>
              </w:numPr>
              <w:jc w:val="both"/>
              <w:rPr>
                <w:rFonts w:ascii="Calibri" w:hAnsi="Calibri" w:cs="Calibri"/>
                <w:b/>
                <w:bCs/>
                <w:sz w:val="18"/>
                <w:szCs w:val="20"/>
              </w:rPr>
            </w:pPr>
            <w:r w:rsidRPr="00C8084B">
              <w:rPr>
                <w:rFonts w:ascii="Calibri" w:hAnsi="Calibri" w:cs="Calibri"/>
                <w:b/>
                <w:bCs/>
                <w:sz w:val="18"/>
                <w:szCs w:val="20"/>
              </w:rPr>
              <w:t xml:space="preserve">στην οικεία Πυροσβεστική Υπηρεσία, </w:t>
            </w:r>
          </w:p>
          <w:p w:rsidR="00C8084B" w:rsidRPr="00C8084B" w:rsidRDefault="00C8084B" w:rsidP="00424B69">
            <w:pPr>
              <w:pStyle w:val="a5"/>
              <w:numPr>
                <w:ilvl w:val="0"/>
                <w:numId w:val="14"/>
              </w:numPr>
              <w:jc w:val="both"/>
              <w:rPr>
                <w:rFonts w:ascii="Calibri" w:hAnsi="Calibri" w:cs="Calibri"/>
                <w:b/>
                <w:bCs/>
                <w:sz w:val="18"/>
                <w:szCs w:val="20"/>
              </w:rPr>
            </w:pPr>
            <w:r w:rsidRPr="00C8084B">
              <w:rPr>
                <w:rFonts w:ascii="Calibri" w:hAnsi="Calibri" w:cs="Calibri"/>
                <w:b/>
                <w:bCs/>
                <w:sz w:val="18"/>
                <w:szCs w:val="20"/>
              </w:rPr>
              <w:t xml:space="preserve">καθώς και στην Αρχή που εκδίδει την άδεια λειτουργίας της επιχείρησης (εργοτάξιο, μεταλλείο, ορυχείο, λατομείο κ.τ.λ.). </w:t>
            </w:r>
          </w:p>
          <w:p w:rsidR="00C8084B" w:rsidRPr="000E5A89" w:rsidRDefault="00C8084B" w:rsidP="00B322DB">
            <w:pPr>
              <w:jc w:val="both"/>
              <w:rPr>
                <w:rFonts w:ascii="Calibri" w:hAnsi="Calibri" w:cs="Calibri"/>
                <w:sz w:val="20"/>
                <w:szCs w:val="20"/>
              </w:rPr>
            </w:pPr>
            <w:r w:rsidRPr="00C8084B">
              <w:rPr>
                <w:rFonts w:ascii="Calibri" w:hAnsi="Calibri" w:cs="Calibri"/>
                <w:sz w:val="18"/>
                <w:szCs w:val="20"/>
              </w:rPr>
              <w:t xml:space="preserve">Οι ανωτέρω Διοικητικές πράξεις δημοσιοποιούνται σύμφωνα με τις ισχύουσες διατάξεις περί </w:t>
            </w:r>
            <w:proofErr w:type="spellStart"/>
            <w:r w:rsidRPr="00C8084B">
              <w:rPr>
                <w:rFonts w:ascii="Calibri" w:hAnsi="Calibri" w:cs="Calibri"/>
                <w:sz w:val="18"/>
                <w:szCs w:val="20"/>
              </w:rPr>
              <w:t>Αναρτητέας</w:t>
            </w:r>
            <w:proofErr w:type="spellEnd"/>
            <w:r w:rsidRPr="00C8084B">
              <w:rPr>
                <w:rFonts w:ascii="Calibri" w:hAnsi="Calibri" w:cs="Calibri"/>
                <w:sz w:val="18"/>
                <w:szCs w:val="20"/>
              </w:rPr>
              <w:t xml:space="preserve"> πράξης.</w:t>
            </w:r>
          </w:p>
        </w:tc>
      </w:tr>
      <w:tr w:rsidR="00C8084B" w:rsidRPr="00381DF0" w:rsidTr="00AF68A2">
        <w:trPr>
          <w:jc w:val="center"/>
        </w:trPr>
        <w:tc>
          <w:tcPr>
            <w:tcW w:w="554" w:type="dxa"/>
            <w:shd w:val="clear" w:color="auto" w:fill="E1EBF7" w:themeFill="text2" w:themeFillTint="1A"/>
            <w:vAlign w:val="center"/>
          </w:tcPr>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p w:rsidR="00C8084B" w:rsidRPr="00C8084B" w:rsidRDefault="00C8084B" w:rsidP="00C8084B">
            <w:pPr>
              <w:jc w:val="center"/>
              <w:rPr>
                <w:rFonts w:ascii="Calibri" w:hAnsi="Calibri" w:cs="Calibri"/>
                <w:b/>
                <w:bCs/>
                <w:sz w:val="18"/>
                <w:szCs w:val="18"/>
              </w:rPr>
            </w:pPr>
            <w:r w:rsidRPr="00C8084B">
              <w:rPr>
                <w:rFonts w:ascii="Calibri" w:hAnsi="Calibri" w:cs="Calibri"/>
                <w:b/>
                <w:bCs/>
                <w:sz w:val="18"/>
                <w:szCs w:val="18"/>
              </w:rPr>
              <w:t>***</w:t>
            </w:r>
          </w:p>
        </w:tc>
        <w:tc>
          <w:tcPr>
            <w:tcW w:w="10128" w:type="dxa"/>
            <w:gridSpan w:val="5"/>
            <w:shd w:val="clear" w:color="auto" w:fill="E1EBF7" w:themeFill="text2" w:themeFillTint="1A"/>
            <w:vAlign w:val="center"/>
          </w:tcPr>
          <w:p w:rsidR="00C8084B" w:rsidRPr="00C8084B" w:rsidRDefault="00C8084B" w:rsidP="00C8084B">
            <w:pPr>
              <w:jc w:val="both"/>
              <w:rPr>
                <w:rFonts w:ascii="Calibri" w:hAnsi="Calibri" w:cs="Calibri"/>
                <w:b/>
                <w:bCs/>
                <w:sz w:val="18"/>
                <w:szCs w:val="20"/>
              </w:rPr>
            </w:pPr>
            <w:r w:rsidRPr="00C8084B">
              <w:rPr>
                <w:rFonts w:ascii="Calibri" w:hAnsi="Calibri" w:cs="Calibri"/>
                <w:b/>
                <w:bCs/>
                <w:sz w:val="18"/>
                <w:szCs w:val="20"/>
                <w:u w:val="single"/>
              </w:rPr>
              <w:t>Πριν την λήξη οποιουδήποτε Πιστοποιητικού απαιτείται να υποβληθεί νέο σε ισχύ για τη συνέχιση της νόμιμης λειτουργίας του «πρατηρίου καυσίμων».</w:t>
            </w:r>
            <w:r w:rsidRPr="00C8084B">
              <w:rPr>
                <w:rFonts w:ascii="Calibri" w:hAnsi="Calibri" w:cs="Calibri"/>
                <w:b/>
                <w:bCs/>
                <w:sz w:val="18"/>
                <w:szCs w:val="20"/>
              </w:rPr>
              <w:t xml:space="preserve"> </w:t>
            </w:r>
          </w:p>
          <w:p w:rsidR="00C8084B" w:rsidRPr="00C8084B" w:rsidRDefault="00C8084B" w:rsidP="00C8084B">
            <w:pPr>
              <w:jc w:val="both"/>
              <w:rPr>
                <w:rFonts w:ascii="Calibri" w:hAnsi="Calibri" w:cs="Calibri"/>
                <w:b/>
                <w:bCs/>
                <w:sz w:val="18"/>
                <w:szCs w:val="20"/>
              </w:rPr>
            </w:pPr>
            <w:r w:rsidRPr="00C8084B">
              <w:rPr>
                <w:rFonts w:ascii="Calibri" w:hAnsi="Calibri" w:cs="Calibri"/>
                <w:sz w:val="18"/>
                <w:szCs w:val="20"/>
              </w:rPr>
              <w:t>Σε αυτή την περίπτωση δεν εκδίδεται νέα άδεια λειτουργίας αλλά γίνεται ενημέρωση του φακέλου του πρατηρίου με το νέο δικαιολογητικό.</w:t>
            </w:r>
            <w:r w:rsidRPr="00C8084B">
              <w:rPr>
                <w:rFonts w:ascii="Calibri" w:hAnsi="Calibri" w:cs="Calibri"/>
                <w:b/>
                <w:bCs/>
                <w:sz w:val="18"/>
                <w:szCs w:val="20"/>
              </w:rPr>
              <w:t xml:space="preserve"> </w:t>
            </w:r>
          </w:p>
          <w:p w:rsidR="00C8084B" w:rsidRPr="00C8084B" w:rsidRDefault="00C8084B" w:rsidP="00C8084B">
            <w:pPr>
              <w:jc w:val="both"/>
              <w:rPr>
                <w:rFonts w:ascii="Calibri" w:hAnsi="Calibri" w:cs="Calibri"/>
                <w:b/>
                <w:bCs/>
                <w:sz w:val="18"/>
                <w:szCs w:val="20"/>
              </w:rPr>
            </w:pPr>
            <w:r w:rsidRPr="00C8084B">
              <w:rPr>
                <w:rFonts w:ascii="Calibri" w:hAnsi="Calibri" w:cs="Calibri"/>
                <w:sz w:val="18"/>
                <w:szCs w:val="20"/>
                <w:u w:val="single"/>
              </w:rPr>
              <w:t xml:space="preserve">Ο έλεγχος της </w:t>
            </w:r>
            <w:proofErr w:type="spellStart"/>
            <w:r w:rsidRPr="00C8084B">
              <w:rPr>
                <w:rFonts w:ascii="Calibri" w:hAnsi="Calibri" w:cs="Calibri"/>
                <w:sz w:val="18"/>
                <w:szCs w:val="20"/>
                <w:u w:val="single"/>
              </w:rPr>
              <w:t>Αδειοδοτούσας</w:t>
            </w:r>
            <w:proofErr w:type="spellEnd"/>
            <w:r w:rsidRPr="00C8084B">
              <w:rPr>
                <w:rFonts w:ascii="Calibri" w:hAnsi="Calibri" w:cs="Calibri"/>
                <w:sz w:val="18"/>
                <w:szCs w:val="20"/>
                <w:u w:val="single"/>
              </w:rPr>
              <w:t xml:space="preserve"> Αρχής στην περίπτωση αυτή περιορίζεται στο νέο υποβαλλόμενο δικαιολογητικό και μόνο. </w:t>
            </w:r>
          </w:p>
          <w:p w:rsidR="00C8084B" w:rsidRPr="00A81604" w:rsidRDefault="00C8084B" w:rsidP="00C8084B">
            <w:pPr>
              <w:jc w:val="both"/>
              <w:rPr>
                <w:rFonts w:ascii="Calibri" w:hAnsi="Calibri" w:cs="Calibri"/>
                <w:b/>
                <w:bCs/>
                <w:sz w:val="20"/>
                <w:szCs w:val="20"/>
              </w:rPr>
            </w:pPr>
            <w:r w:rsidRPr="00C8084B">
              <w:rPr>
                <w:rFonts w:ascii="Calibri" w:hAnsi="Calibri" w:cs="Calibri"/>
                <w:b/>
                <w:bCs/>
                <w:sz w:val="18"/>
                <w:szCs w:val="20"/>
              </w:rPr>
              <w:t xml:space="preserve">Στην περίπτωση που διαπιστωθεί ότι λειτουργεί «Πρατήριο καυσίμων» χωρίς να είναι σε ισχύ, οποιοδήποτε από τα Πιστοποιητικά που έχουν κατατεθεί ως δικαιολογητικά, </w:t>
            </w:r>
            <w:r w:rsidRPr="00C8084B">
              <w:rPr>
                <w:rFonts w:ascii="Calibri" w:hAnsi="Calibri" w:cs="Calibri"/>
                <w:b/>
                <w:bCs/>
                <w:sz w:val="18"/>
                <w:szCs w:val="20"/>
                <w:u w:val="single"/>
              </w:rPr>
              <w:t>αφαιρείται η άδεια λειτουργίας και σφραγίζονται οι εγκαταστάσεις του, σύμφωνα με τις κείμενες διατάξεις.</w:t>
            </w:r>
          </w:p>
        </w:tc>
      </w:tr>
    </w:tbl>
    <w:p w:rsidR="00CD080A" w:rsidRPr="0036187D" w:rsidRDefault="00CD080A" w:rsidP="00CD080A">
      <w:pPr>
        <w:spacing w:after="0"/>
        <w:jc w:val="center"/>
        <w:rPr>
          <w:rFonts w:cstheme="minorHAnsi"/>
          <w:sz w:val="20"/>
          <w:szCs w:val="20"/>
        </w:rPr>
      </w:pPr>
    </w:p>
    <w:sectPr w:rsidR="00CD080A" w:rsidRPr="0036187D" w:rsidSect="007D52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4A5"/>
    <w:multiLevelType w:val="hybridMultilevel"/>
    <w:tmpl w:val="EEA4B6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364D5E"/>
    <w:multiLevelType w:val="hybridMultilevel"/>
    <w:tmpl w:val="A65EFCC0"/>
    <w:lvl w:ilvl="0" w:tplc="0408000B">
      <w:start w:val="1"/>
      <w:numFmt w:val="bullet"/>
      <w:lvlText w:val=""/>
      <w:lvlJc w:val="left"/>
      <w:pPr>
        <w:ind w:left="2168" w:hanging="360"/>
      </w:pPr>
      <w:rPr>
        <w:rFonts w:ascii="Wingdings" w:hAnsi="Wingdings" w:hint="default"/>
      </w:rPr>
    </w:lvl>
    <w:lvl w:ilvl="1" w:tplc="04080003" w:tentative="1">
      <w:start w:val="1"/>
      <w:numFmt w:val="bullet"/>
      <w:lvlText w:val="o"/>
      <w:lvlJc w:val="left"/>
      <w:pPr>
        <w:ind w:left="2888" w:hanging="360"/>
      </w:pPr>
      <w:rPr>
        <w:rFonts w:ascii="Courier New" w:hAnsi="Courier New" w:cs="Courier New" w:hint="default"/>
      </w:rPr>
    </w:lvl>
    <w:lvl w:ilvl="2" w:tplc="04080005" w:tentative="1">
      <w:start w:val="1"/>
      <w:numFmt w:val="bullet"/>
      <w:lvlText w:val=""/>
      <w:lvlJc w:val="left"/>
      <w:pPr>
        <w:ind w:left="3608" w:hanging="360"/>
      </w:pPr>
      <w:rPr>
        <w:rFonts w:ascii="Wingdings" w:hAnsi="Wingdings" w:hint="default"/>
      </w:rPr>
    </w:lvl>
    <w:lvl w:ilvl="3" w:tplc="04080001" w:tentative="1">
      <w:start w:val="1"/>
      <w:numFmt w:val="bullet"/>
      <w:lvlText w:val=""/>
      <w:lvlJc w:val="left"/>
      <w:pPr>
        <w:ind w:left="4328" w:hanging="360"/>
      </w:pPr>
      <w:rPr>
        <w:rFonts w:ascii="Symbol" w:hAnsi="Symbol" w:hint="default"/>
      </w:rPr>
    </w:lvl>
    <w:lvl w:ilvl="4" w:tplc="04080003" w:tentative="1">
      <w:start w:val="1"/>
      <w:numFmt w:val="bullet"/>
      <w:lvlText w:val="o"/>
      <w:lvlJc w:val="left"/>
      <w:pPr>
        <w:ind w:left="5048" w:hanging="360"/>
      </w:pPr>
      <w:rPr>
        <w:rFonts w:ascii="Courier New" w:hAnsi="Courier New" w:cs="Courier New" w:hint="default"/>
      </w:rPr>
    </w:lvl>
    <w:lvl w:ilvl="5" w:tplc="04080005" w:tentative="1">
      <w:start w:val="1"/>
      <w:numFmt w:val="bullet"/>
      <w:lvlText w:val=""/>
      <w:lvlJc w:val="left"/>
      <w:pPr>
        <w:ind w:left="5768" w:hanging="360"/>
      </w:pPr>
      <w:rPr>
        <w:rFonts w:ascii="Wingdings" w:hAnsi="Wingdings" w:hint="default"/>
      </w:rPr>
    </w:lvl>
    <w:lvl w:ilvl="6" w:tplc="04080001" w:tentative="1">
      <w:start w:val="1"/>
      <w:numFmt w:val="bullet"/>
      <w:lvlText w:val=""/>
      <w:lvlJc w:val="left"/>
      <w:pPr>
        <w:ind w:left="6488" w:hanging="360"/>
      </w:pPr>
      <w:rPr>
        <w:rFonts w:ascii="Symbol" w:hAnsi="Symbol" w:hint="default"/>
      </w:rPr>
    </w:lvl>
    <w:lvl w:ilvl="7" w:tplc="04080003" w:tentative="1">
      <w:start w:val="1"/>
      <w:numFmt w:val="bullet"/>
      <w:lvlText w:val="o"/>
      <w:lvlJc w:val="left"/>
      <w:pPr>
        <w:ind w:left="7208" w:hanging="360"/>
      </w:pPr>
      <w:rPr>
        <w:rFonts w:ascii="Courier New" w:hAnsi="Courier New" w:cs="Courier New" w:hint="default"/>
      </w:rPr>
    </w:lvl>
    <w:lvl w:ilvl="8" w:tplc="04080005" w:tentative="1">
      <w:start w:val="1"/>
      <w:numFmt w:val="bullet"/>
      <w:lvlText w:val=""/>
      <w:lvlJc w:val="left"/>
      <w:pPr>
        <w:ind w:left="7928" w:hanging="360"/>
      </w:pPr>
      <w:rPr>
        <w:rFonts w:ascii="Wingdings" w:hAnsi="Wingdings" w:hint="default"/>
      </w:rPr>
    </w:lvl>
  </w:abstractNum>
  <w:abstractNum w:abstractNumId="2">
    <w:nsid w:val="25CA6B8E"/>
    <w:multiLevelType w:val="hybridMultilevel"/>
    <w:tmpl w:val="E4D2DD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AEC4F22"/>
    <w:multiLevelType w:val="hybridMultilevel"/>
    <w:tmpl w:val="1B2A6E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7FB441C"/>
    <w:multiLevelType w:val="hybridMultilevel"/>
    <w:tmpl w:val="666CA8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8960B71"/>
    <w:multiLevelType w:val="hybridMultilevel"/>
    <w:tmpl w:val="1B4440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98661F"/>
    <w:multiLevelType w:val="hybridMultilevel"/>
    <w:tmpl w:val="A8425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0C4647F"/>
    <w:multiLevelType w:val="hybridMultilevel"/>
    <w:tmpl w:val="6750CC7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1D729D0"/>
    <w:multiLevelType w:val="hybridMultilevel"/>
    <w:tmpl w:val="BA0AAD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A7DA1"/>
    <w:multiLevelType w:val="hybridMultilevel"/>
    <w:tmpl w:val="A1E08F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A744F2"/>
    <w:multiLevelType w:val="hybridMultilevel"/>
    <w:tmpl w:val="56B4C6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AAF05B2"/>
    <w:multiLevelType w:val="hybridMultilevel"/>
    <w:tmpl w:val="39B2F2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4930568"/>
    <w:multiLevelType w:val="hybridMultilevel"/>
    <w:tmpl w:val="145200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922505B"/>
    <w:multiLevelType w:val="hybridMultilevel"/>
    <w:tmpl w:val="11C89DF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7A641959"/>
    <w:multiLevelType w:val="hybridMultilevel"/>
    <w:tmpl w:val="6254B0B6"/>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10"/>
  </w:num>
  <w:num w:numId="5">
    <w:abstractNumId w:val="3"/>
  </w:num>
  <w:num w:numId="6">
    <w:abstractNumId w:val="13"/>
  </w:num>
  <w:num w:numId="7">
    <w:abstractNumId w:val="5"/>
  </w:num>
  <w:num w:numId="8">
    <w:abstractNumId w:val="11"/>
  </w:num>
  <w:num w:numId="9">
    <w:abstractNumId w:val="9"/>
  </w:num>
  <w:num w:numId="10">
    <w:abstractNumId w:val="14"/>
  </w:num>
  <w:num w:numId="11">
    <w:abstractNumId w:val="7"/>
  </w:num>
  <w:num w:numId="12">
    <w:abstractNumId w:val="12"/>
  </w:num>
  <w:num w:numId="13">
    <w:abstractNumId w:val="1"/>
  </w:num>
  <w:num w:numId="14">
    <w:abstractNumId w:val="0"/>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7D5227"/>
    <w:rsid w:val="000112E3"/>
    <w:rsid w:val="00026DBF"/>
    <w:rsid w:val="000821AC"/>
    <w:rsid w:val="00096E18"/>
    <w:rsid w:val="000C65AA"/>
    <w:rsid w:val="00100DC5"/>
    <w:rsid w:val="001074DA"/>
    <w:rsid w:val="001345EC"/>
    <w:rsid w:val="001E780E"/>
    <w:rsid w:val="0020783E"/>
    <w:rsid w:val="00214EE9"/>
    <w:rsid w:val="002D37AE"/>
    <w:rsid w:val="002D7E65"/>
    <w:rsid w:val="002E5D82"/>
    <w:rsid w:val="00306603"/>
    <w:rsid w:val="0031784B"/>
    <w:rsid w:val="00330787"/>
    <w:rsid w:val="00335470"/>
    <w:rsid w:val="0036187D"/>
    <w:rsid w:val="00367914"/>
    <w:rsid w:val="00370BFC"/>
    <w:rsid w:val="004024F6"/>
    <w:rsid w:val="0042278E"/>
    <w:rsid w:val="00424B69"/>
    <w:rsid w:val="0043607F"/>
    <w:rsid w:val="00450E17"/>
    <w:rsid w:val="00454E81"/>
    <w:rsid w:val="00466FD2"/>
    <w:rsid w:val="004D1255"/>
    <w:rsid w:val="004E4F9A"/>
    <w:rsid w:val="004E5297"/>
    <w:rsid w:val="004F2995"/>
    <w:rsid w:val="005374CF"/>
    <w:rsid w:val="005530B0"/>
    <w:rsid w:val="00561AF2"/>
    <w:rsid w:val="005A3FDC"/>
    <w:rsid w:val="005F5444"/>
    <w:rsid w:val="00601B2B"/>
    <w:rsid w:val="006128CC"/>
    <w:rsid w:val="00636BF6"/>
    <w:rsid w:val="006E434F"/>
    <w:rsid w:val="006F1075"/>
    <w:rsid w:val="00724ADD"/>
    <w:rsid w:val="00744BB7"/>
    <w:rsid w:val="0078225B"/>
    <w:rsid w:val="00795252"/>
    <w:rsid w:val="007C0D86"/>
    <w:rsid w:val="007C3CAB"/>
    <w:rsid w:val="007D5227"/>
    <w:rsid w:val="00817195"/>
    <w:rsid w:val="00832F86"/>
    <w:rsid w:val="00856498"/>
    <w:rsid w:val="008B3B9A"/>
    <w:rsid w:val="009144EE"/>
    <w:rsid w:val="00915EFC"/>
    <w:rsid w:val="00944D76"/>
    <w:rsid w:val="009704BE"/>
    <w:rsid w:val="009F7A8E"/>
    <w:rsid w:val="00A40733"/>
    <w:rsid w:val="00A820C4"/>
    <w:rsid w:val="00B04AD6"/>
    <w:rsid w:val="00B26F9D"/>
    <w:rsid w:val="00B7676B"/>
    <w:rsid w:val="00B815EB"/>
    <w:rsid w:val="00BA44EE"/>
    <w:rsid w:val="00BC58CA"/>
    <w:rsid w:val="00BC6380"/>
    <w:rsid w:val="00C042B6"/>
    <w:rsid w:val="00C463CD"/>
    <w:rsid w:val="00C71106"/>
    <w:rsid w:val="00C803F2"/>
    <w:rsid w:val="00C8084B"/>
    <w:rsid w:val="00C8113D"/>
    <w:rsid w:val="00C92485"/>
    <w:rsid w:val="00CD080A"/>
    <w:rsid w:val="00CE37CF"/>
    <w:rsid w:val="00CE7231"/>
    <w:rsid w:val="00D7712C"/>
    <w:rsid w:val="00DF0ABA"/>
    <w:rsid w:val="00E439FF"/>
    <w:rsid w:val="00E448F0"/>
    <w:rsid w:val="00E52546"/>
    <w:rsid w:val="00E63553"/>
    <w:rsid w:val="00E72BB0"/>
    <w:rsid w:val="00EF56FF"/>
    <w:rsid w:val="00F40D22"/>
    <w:rsid w:val="00F464BB"/>
    <w:rsid w:val="00F75499"/>
    <w:rsid w:val="00F85A32"/>
    <w:rsid w:val="00F87A36"/>
    <w:rsid w:val="00F95C07"/>
    <w:rsid w:val="00FA4C6F"/>
    <w:rsid w:val="00FB2514"/>
    <w:rsid w:val="00FE40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8E"/>
  </w:style>
  <w:style w:type="paragraph" w:styleId="5">
    <w:name w:val="heading 5"/>
    <w:basedOn w:val="a"/>
    <w:next w:val="a"/>
    <w:link w:val="5Char"/>
    <w:uiPriority w:val="9"/>
    <w:semiHidden/>
    <w:unhideWhenUsed/>
    <w:qFormat/>
    <w:rsid w:val="00C8084B"/>
    <w:pPr>
      <w:keepNext/>
      <w:keepLines/>
      <w:spacing w:before="80" w:after="40" w:line="259" w:lineRule="auto"/>
      <w:outlineLvl w:val="4"/>
    </w:pPr>
    <w:rPr>
      <w:rFonts w:eastAsiaTheme="majorEastAsia"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52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D5227"/>
    <w:rPr>
      <w:rFonts w:ascii="Tahoma" w:hAnsi="Tahoma" w:cs="Tahoma"/>
      <w:sz w:val="16"/>
      <w:szCs w:val="16"/>
    </w:rPr>
  </w:style>
  <w:style w:type="paragraph" w:customStyle="1" w:styleId="Default">
    <w:name w:val="Default"/>
    <w:rsid w:val="007D5227"/>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39"/>
    <w:rsid w:val="007D5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6BF6"/>
    <w:pPr>
      <w:ind w:left="720"/>
      <w:contextualSpacing/>
    </w:pPr>
  </w:style>
  <w:style w:type="character" w:styleId="-">
    <w:name w:val="Hyperlink"/>
    <w:basedOn w:val="a0"/>
    <w:uiPriority w:val="99"/>
    <w:unhideWhenUsed/>
    <w:rsid w:val="001E780E"/>
    <w:rPr>
      <w:color w:val="0000FF"/>
      <w:u w:val="single"/>
    </w:rPr>
  </w:style>
  <w:style w:type="character" w:customStyle="1" w:styleId="UnresolvedMention">
    <w:name w:val="Unresolved Mention"/>
    <w:basedOn w:val="a0"/>
    <w:uiPriority w:val="99"/>
    <w:semiHidden/>
    <w:unhideWhenUsed/>
    <w:rsid w:val="0036187D"/>
    <w:rPr>
      <w:color w:val="605E5C"/>
      <w:shd w:val="clear" w:color="auto" w:fill="E1DFDD"/>
    </w:rPr>
  </w:style>
  <w:style w:type="paragraph" w:customStyle="1" w:styleId="western">
    <w:name w:val="western"/>
    <w:basedOn w:val="a"/>
    <w:rsid w:val="00096E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rsid w:val="00CD080A"/>
    <w:pPr>
      <w:widowControl w:val="0"/>
      <w:autoSpaceDE w:val="0"/>
      <w:autoSpaceDN w:val="0"/>
      <w:spacing w:after="0" w:line="240" w:lineRule="auto"/>
    </w:pPr>
    <w:rPr>
      <w:rFonts w:ascii="Calibri" w:eastAsia="Calibri" w:hAnsi="Calibri" w:cs="Calibri"/>
    </w:rPr>
  </w:style>
  <w:style w:type="character" w:customStyle="1" w:styleId="5Char">
    <w:name w:val="Επικεφαλίδα 5 Char"/>
    <w:basedOn w:val="a0"/>
    <w:link w:val="5"/>
    <w:uiPriority w:val="9"/>
    <w:semiHidden/>
    <w:rsid w:val="00C8084B"/>
    <w:rPr>
      <w:rFonts w:eastAsiaTheme="majorEastAsia"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448085306">
      <w:bodyDiv w:val="1"/>
      <w:marLeft w:val="0"/>
      <w:marRight w:val="0"/>
      <w:marTop w:val="0"/>
      <w:marBottom w:val="0"/>
      <w:divBdr>
        <w:top w:val="none" w:sz="0" w:space="0" w:color="auto"/>
        <w:left w:val="none" w:sz="0" w:space="0" w:color="auto"/>
        <w:bottom w:val="none" w:sz="0" w:space="0" w:color="auto"/>
        <w:right w:val="none" w:sz="0" w:space="0" w:color="auto"/>
      </w:divBdr>
    </w:div>
    <w:div w:id="932399171">
      <w:bodyDiv w:val="1"/>
      <w:marLeft w:val="0"/>
      <w:marRight w:val="0"/>
      <w:marTop w:val="0"/>
      <w:marBottom w:val="0"/>
      <w:divBdr>
        <w:top w:val="none" w:sz="0" w:space="0" w:color="auto"/>
        <w:left w:val="none" w:sz="0" w:space="0" w:color="auto"/>
        <w:bottom w:val="none" w:sz="0" w:space="0" w:color="auto"/>
        <w:right w:val="none" w:sz="0" w:space="0" w:color="auto"/>
      </w:divBdr>
    </w:div>
    <w:div w:id="1178696933">
      <w:bodyDiv w:val="1"/>
      <w:marLeft w:val="0"/>
      <w:marRight w:val="0"/>
      <w:marTop w:val="0"/>
      <w:marBottom w:val="0"/>
      <w:divBdr>
        <w:top w:val="none" w:sz="0" w:space="0" w:color="auto"/>
        <w:left w:val="none" w:sz="0" w:space="0" w:color="auto"/>
        <w:bottom w:val="none" w:sz="0" w:space="0" w:color="auto"/>
        <w:right w:val="none" w:sz="0" w:space="0" w:color="auto"/>
      </w:divBdr>
    </w:div>
    <w:div w:id="1237397003">
      <w:bodyDiv w:val="1"/>
      <w:marLeft w:val="0"/>
      <w:marRight w:val="0"/>
      <w:marTop w:val="0"/>
      <w:marBottom w:val="0"/>
      <w:divBdr>
        <w:top w:val="none" w:sz="0" w:space="0" w:color="auto"/>
        <w:left w:val="none" w:sz="0" w:space="0" w:color="auto"/>
        <w:bottom w:val="none" w:sz="0" w:space="0" w:color="auto"/>
        <w:right w:val="none" w:sz="0" w:space="0" w:color="auto"/>
      </w:divBdr>
    </w:div>
    <w:div w:id="1648390329">
      <w:bodyDiv w:val="1"/>
      <w:marLeft w:val="0"/>
      <w:marRight w:val="0"/>
      <w:marTop w:val="0"/>
      <w:marBottom w:val="0"/>
      <w:divBdr>
        <w:top w:val="none" w:sz="0" w:space="0" w:color="auto"/>
        <w:left w:val="none" w:sz="0" w:space="0" w:color="auto"/>
        <w:bottom w:val="none" w:sz="0" w:space="0" w:color="auto"/>
        <w:right w:val="none" w:sz="0" w:space="0" w:color="auto"/>
      </w:divBdr>
    </w:div>
    <w:div w:id="1993755866">
      <w:bodyDiv w:val="1"/>
      <w:marLeft w:val="0"/>
      <w:marRight w:val="0"/>
      <w:marTop w:val="0"/>
      <w:marBottom w:val="0"/>
      <w:divBdr>
        <w:top w:val="none" w:sz="0" w:space="0" w:color="auto"/>
        <w:left w:val="none" w:sz="0" w:space="0" w:color="auto"/>
        <w:bottom w:val="none" w:sz="0" w:space="0" w:color="auto"/>
        <w:right w:val="none" w:sz="0" w:space="0" w:color="auto"/>
      </w:divBdr>
    </w:div>
    <w:div w:id="21444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834256" TargetMode="External"/><Relationship Id="rId3" Type="http://schemas.openxmlformats.org/officeDocument/2006/relationships/settings" Target="settings.xml"/><Relationship Id="rId7" Type="http://schemas.openxmlformats.org/officeDocument/2006/relationships/hyperlink" Target="https://www.nomotelia.gr/nservice22/document?documentId=5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motelia.gr/nservice22/document?documentId=5889&amp;partId=107400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motelia.gr/nservice22/document?documentId=83425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2523</Words>
  <Characters>13625</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empalatsoukas</dc:creator>
  <cp:lastModifiedBy>empalatsoukas</cp:lastModifiedBy>
  <cp:revision>3</cp:revision>
  <dcterms:created xsi:type="dcterms:W3CDTF">2024-11-15T10:22:00Z</dcterms:created>
  <dcterms:modified xsi:type="dcterms:W3CDTF">2024-11-15T10:41:00Z</dcterms:modified>
</cp:coreProperties>
</file>