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1E3" w:rsidRDefault="005251E3" w:rsidP="005251E3">
      <w:pPr>
        <w:rPr>
          <w:b/>
          <w:sz w:val="28"/>
          <w:szCs w:val="28"/>
          <w:u w:val="single"/>
        </w:rPr>
      </w:pPr>
      <w:r>
        <w:t xml:space="preserve">          </w:t>
      </w:r>
      <w:r>
        <w:object w:dxaOrig="871"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pt;height:46pt" o:ole="" fillcolor="window">
            <v:imagedata r:id="rId5" o:title=""/>
          </v:shape>
          <o:OLEObject Type="Embed" ProgID="Word.Picture.8" ShapeID="_x0000_i1025" DrawAspect="Content" ObjectID="_1729411683" r:id="rId6"/>
        </w:object>
      </w:r>
    </w:p>
    <w:p w:rsidR="005251E3" w:rsidRDefault="005251E3" w:rsidP="005251E3">
      <w:pPr>
        <w:ind w:right="-625"/>
        <w:rPr>
          <w:sz w:val="24"/>
          <w:szCs w:val="24"/>
        </w:rPr>
      </w:pPr>
      <w:r>
        <w:rPr>
          <w:sz w:val="24"/>
          <w:szCs w:val="24"/>
        </w:rPr>
        <w:t xml:space="preserve">                                                                              </w:t>
      </w:r>
    </w:p>
    <w:p w:rsidR="005251E3" w:rsidRDefault="005251E3" w:rsidP="005251E3">
      <w:pPr>
        <w:rPr>
          <w:b/>
          <w:sz w:val="24"/>
          <w:szCs w:val="24"/>
        </w:rPr>
      </w:pPr>
      <w:r>
        <w:rPr>
          <w:b/>
          <w:sz w:val="24"/>
          <w:szCs w:val="24"/>
        </w:rPr>
        <w:t xml:space="preserve">ΕΛΛΗΝΙΚΗ ΔΗΜΟΚΡΑΤΙΑ                                         Λάρισα </w:t>
      </w:r>
      <w:r w:rsidR="00224FE2">
        <w:rPr>
          <w:b/>
          <w:sz w:val="24"/>
          <w:szCs w:val="24"/>
        </w:rPr>
        <w:t>8</w:t>
      </w:r>
      <w:r>
        <w:rPr>
          <w:b/>
          <w:sz w:val="24"/>
          <w:szCs w:val="24"/>
        </w:rPr>
        <w:t>/11/2022</w:t>
      </w:r>
    </w:p>
    <w:p w:rsidR="005251E3" w:rsidRDefault="005251E3" w:rsidP="005251E3">
      <w:pPr>
        <w:rPr>
          <w:b/>
          <w:sz w:val="24"/>
          <w:szCs w:val="24"/>
        </w:rPr>
      </w:pPr>
      <w:r>
        <w:rPr>
          <w:b/>
          <w:sz w:val="24"/>
          <w:szCs w:val="24"/>
        </w:rPr>
        <w:t xml:space="preserve">ΠΕΡΙΦΕΡΕΙΑ ΘΕΣΣΑΛΙΑΣ                                         </w:t>
      </w:r>
      <w:proofErr w:type="spellStart"/>
      <w:r>
        <w:rPr>
          <w:b/>
          <w:sz w:val="24"/>
          <w:szCs w:val="24"/>
        </w:rPr>
        <w:t>Αριθμ</w:t>
      </w:r>
      <w:proofErr w:type="spellEnd"/>
      <w:r>
        <w:rPr>
          <w:b/>
          <w:sz w:val="24"/>
          <w:szCs w:val="24"/>
        </w:rPr>
        <w:t>. Πρωτ:οικ.</w:t>
      </w:r>
      <w:r w:rsidR="005F0DC5">
        <w:rPr>
          <w:b/>
          <w:sz w:val="24"/>
          <w:szCs w:val="24"/>
        </w:rPr>
        <w:t>434550</w:t>
      </w:r>
    </w:p>
    <w:p w:rsidR="005251E3" w:rsidRDefault="005251E3" w:rsidP="005251E3">
      <w:pPr>
        <w:rPr>
          <w:b/>
          <w:sz w:val="24"/>
          <w:szCs w:val="24"/>
        </w:rPr>
      </w:pPr>
      <w:r>
        <w:rPr>
          <w:b/>
          <w:sz w:val="24"/>
          <w:szCs w:val="24"/>
        </w:rPr>
        <w:t>ΟΙΚΟΝΟΜΙΚΗ ΕΠΙΤΡΟΠΗ</w:t>
      </w:r>
    </w:p>
    <w:p w:rsidR="005251E3" w:rsidRDefault="005251E3" w:rsidP="005251E3">
      <w:pPr>
        <w:rPr>
          <w:sz w:val="24"/>
          <w:szCs w:val="24"/>
        </w:rPr>
      </w:pPr>
    </w:p>
    <w:p w:rsidR="005251E3" w:rsidRDefault="005251E3" w:rsidP="005251E3">
      <w:pPr>
        <w:rPr>
          <w:b/>
          <w:sz w:val="36"/>
          <w:szCs w:val="36"/>
          <w:u w:val="single"/>
        </w:rPr>
      </w:pPr>
    </w:p>
    <w:p w:rsidR="005251E3" w:rsidRDefault="005251E3" w:rsidP="005251E3">
      <w:pPr>
        <w:pStyle w:val="1"/>
        <w:rPr>
          <w:szCs w:val="24"/>
        </w:rPr>
      </w:pPr>
      <w:r>
        <w:rPr>
          <w:szCs w:val="24"/>
        </w:rPr>
        <w:t>ΠΡΟΣΚΛΗΣΗ</w:t>
      </w:r>
    </w:p>
    <w:p w:rsidR="005251E3" w:rsidRDefault="005251E3" w:rsidP="005251E3"/>
    <w:p w:rsidR="005251E3" w:rsidRDefault="005251E3" w:rsidP="005251E3">
      <w:pPr>
        <w:pStyle w:val="a7"/>
        <w:numPr>
          <w:ilvl w:val="0"/>
          <w:numId w:val="1"/>
        </w:numPr>
        <w:rPr>
          <w:sz w:val="24"/>
          <w:szCs w:val="24"/>
        </w:rPr>
      </w:pPr>
      <w:r>
        <w:rPr>
          <w:sz w:val="24"/>
          <w:szCs w:val="24"/>
        </w:rPr>
        <w:t xml:space="preserve">κ. </w:t>
      </w:r>
      <w:proofErr w:type="spellStart"/>
      <w:r>
        <w:rPr>
          <w:sz w:val="24"/>
          <w:szCs w:val="24"/>
        </w:rPr>
        <w:t>Μπίλλη</w:t>
      </w:r>
      <w:proofErr w:type="spellEnd"/>
      <w:r>
        <w:rPr>
          <w:sz w:val="24"/>
          <w:szCs w:val="24"/>
        </w:rPr>
        <w:t xml:space="preserve"> Απόστολο</w:t>
      </w:r>
    </w:p>
    <w:p w:rsidR="005251E3" w:rsidRDefault="005251E3" w:rsidP="005251E3">
      <w:pPr>
        <w:pStyle w:val="a7"/>
        <w:numPr>
          <w:ilvl w:val="0"/>
          <w:numId w:val="1"/>
        </w:numPr>
        <w:rPr>
          <w:sz w:val="24"/>
          <w:szCs w:val="24"/>
        </w:rPr>
      </w:pPr>
      <w:r>
        <w:rPr>
          <w:sz w:val="24"/>
          <w:szCs w:val="24"/>
        </w:rPr>
        <w:t xml:space="preserve">κ. </w:t>
      </w:r>
      <w:proofErr w:type="spellStart"/>
      <w:r>
        <w:rPr>
          <w:sz w:val="24"/>
          <w:szCs w:val="24"/>
        </w:rPr>
        <w:t>Νάτσινα</w:t>
      </w:r>
      <w:proofErr w:type="spellEnd"/>
      <w:r>
        <w:rPr>
          <w:sz w:val="24"/>
          <w:szCs w:val="24"/>
        </w:rPr>
        <w:t xml:space="preserve"> Δήμητρα </w:t>
      </w:r>
    </w:p>
    <w:p w:rsidR="005251E3" w:rsidRDefault="005251E3" w:rsidP="005251E3">
      <w:pPr>
        <w:pStyle w:val="a7"/>
        <w:numPr>
          <w:ilvl w:val="0"/>
          <w:numId w:val="2"/>
        </w:numPr>
        <w:rPr>
          <w:sz w:val="24"/>
          <w:szCs w:val="24"/>
        </w:rPr>
      </w:pPr>
      <w:r>
        <w:rPr>
          <w:sz w:val="24"/>
          <w:szCs w:val="24"/>
        </w:rPr>
        <w:t xml:space="preserve">κ. </w:t>
      </w:r>
      <w:proofErr w:type="spellStart"/>
      <w:r>
        <w:rPr>
          <w:sz w:val="24"/>
          <w:szCs w:val="24"/>
        </w:rPr>
        <w:t>Γακόπουλο</w:t>
      </w:r>
      <w:proofErr w:type="spellEnd"/>
      <w:r>
        <w:rPr>
          <w:sz w:val="24"/>
          <w:szCs w:val="24"/>
        </w:rPr>
        <w:t xml:space="preserve"> Χρήστο </w:t>
      </w:r>
    </w:p>
    <w:p w:rsidR="005251E3" w:rsidRDefault="005251E3" w:rsidP="005251E3">
      <w:pPr>
        <w:pStyle w:val="a7"/>
        <w:numPr>
          <w:ilvl w:val="0"/>
          <w:numId w:val="2"/>
        </w:numPr>
        <w:rPr>
          <w:sz w:val="24"/>
          <w:szCs w:val="24"/>
        </w:rPr>
      </w:pPr>
      <w:r>
        <w:rPr>
          <w:sz w:val="24"/>
          <w:szCs w:val="24"/>
        </w:rPr>
        <w:t>κ. Μόρα Αθανάσιο</w:t>
      </w:r>
    </w:p>
    <w:p w:rsidR="005251E3" w:rsidRDefault="005251E3" w:rsidP="005251E3">
      <w:pPr>
        <w:numPr>
          <w:ilvl w:val="0"/>
          <w:numId w:val="2"/>
        </w:numPr>
        <w:rPr>
          <w:sz w:val="24"/>
          <w:szCs w:val="24"/>
        </w:rPr>
      </w:pPr>
      <w:r>
        <w:rPr>
          <w:sz w:val="24"/>
          <w:szCs w:val="24"/>
        </w:rPr>
        <w:t xml:space="preserve">κ. </w:t>
      </w:r>
      <w:proofErr w:type="spellStart"/>
      <w:r>
        <w:rPr>
          <w:sz w:val="24"/>
          <w:szCs w:val="24"/>
        </w:rPr>
        <w:t>Μπρέζα</w:t>
      </w:r>
      <w:proofErr w:type="spellEnd"/>
      <w:r>
        <w:rPr>
          <w:sz w:val="24"/>
          <w:szCs w:val="24"/>
        </w:rPr>
        <w:t xml:space="preserve"> Ανδρέα</w:t>
      </w:r>
    </w:p>
    <w:p w:rsidR="005251E3" w:rsidRDefault="005251E3" w:rsidP="005251E3">
      <w:pPr>
        <w:pStyle w:val="2"/>
        <w:ind w:left="-567"/>
        <w:jc w:val="left"/>
        <w:rPr>
          <w:szCs w:val="24"/>
        </w:rPr>
      </w:pPr>
      <w:r>
        <w:rPr>
          <w:szCs w:val="24"/>
        </w:rPr>
        <w:t xml:space="preserve">         Προς τους </w:t>
      </w:r>
      <w:proofErr w:type="spellStart"/>
      <w:r>
        <w:rPr>
          <w:szCs w:val="24"/>
        </w:rPr>
        <w:t>κ.κ</w:t>
      </w:r>
      <w:proofErr w:type="spellEnd"/>
      <w:r>
        <w:rPr>
          <w:szCs w:val="24"/>
        </w:rPr>
        <w:t xml:space="preserve">.                                     6.   κ. </w:t>
      </w:r>
      <w:proofErr w:type="spellStart"/>
      <w:r>
        <w:rPr>
          <w:szCs w:val="24"/>
        </w:rPr>
        <w:t>Ρογγανάκη</w:t>
      </w:r>
      <w:proofErr w:type="spellEnd"/>
      <w:r>
        <w:rPr>
          <w:szCs w:val="24"/>
        </w:rPr>
        <w:t xml:space="preserve"> Αγλαΐα</w:t>
      </w:r>
    </w:p>
    <w:p w:rsidR="005251E3" w:rsidRDefault="005251E3" w:rsidP="005251E3">
      <w:pPr>
        <w:pStyle w:val="a7"/>
        <w:numPr>
          <w:ilvl w:val="0"/>
          <w:numId w:val="3"/>
        </w:numPr>
        <w:rPr>
          <w:sz w:val="24"/>
          <w:szCs w:val="24"/>
        </w:rPr>
      </w:pPr>
      <w:r>
        <w:rPr>
          <w:sz w:val="24"/>
          <w:szCs w:val="24"/>
        </w:rPr>
        <w:t xml:space="preserve">κ. </w:t>
      </w:r>
      <w:proofErr w:type="spellStart"/>
      <w:r>
        <w:rPr>
          <w:sz w:val="24"/>
          <w:szCs w:val="24"/>
        </w:rPr>
        <w:t>Αράπκουλε</w:t>
      </w:r>
      <w:proofErr w:type="spellEnd"/>
      <w:r>
        <w:rPr>
          <w:sz w:val="24"/>
          <w:szCs w:val="24"/>
        </w:rPr>
        <w:t xml:space="preserve"> Δέσποινα </w:t>
      </w:r>
    </w:p>
    <w:p w:rsidR="005251E3" w:rsidRDefault="005251E3" w:rsidP="005251E3">
      <w:pPr>
        <w:pStyle w:val="a7"/>
        <w:numPr>
          <w:ilvl w:val="0"/>
          <w:numId w:val="3"/>
        </w:numPr>
        <w:rPr>
          <w:sz w:val="24"/>
          <w:szCs w:val="24"/>
        </w:rPr>
      </w:pPr>
      <w:r>
        <w:rPr>
          <w:sz w:val="24"/>
          <w:szCs w:val="24"/>
        </w:rPr>
        <w:t xml:space="preserve">κ. </w:t>
      </w:r>
      <w:proofErr w:type="spellStart"/>
      <w:r>
        <w:rPr>
          <w:sz w:val="24"/>
          <w:szCs w:val="24"/>
        </w:rPr>
        <w:t>Τσιάρα</w:t>
      </w:r>
      <w:proofErr w:type="spellEnd"/>
      <w:r>
        <w:rPr>
          <w:sz w:val="24"/>
          <w:szCs w:val="24"/>
        </w:rPr>
        <w:t xml:space="preserve"> Αθανάσιο  </w:t>
      </w:r>
    </w:p>
    <w:p w:rsidR="005251E3" w:rsidRDefault="005251E3" w:rsidP="005251E3">
      <w:pPr>
        <w:ind w:left="3600"/>
        <w:rPr>
          <w:sz w:val="24"/>
          <w:szCs w:val="24"/>
        </w:rPr>
      </w:pPr>
      <w:r>
        <w:rPr>
          <w:sz w:val="24"/>
          <w:szCs w:val="24"/>
        </w:rPr>
        <w:t xml:space="preserve">9. </w:t>
      </w:r>
      <w:r>
        <w:rPr>
          <w:sz w:val="24"/>
          <w:szCs w:val="24"/>
          <w:lang w:val="en-US"/>
        </w:rPr>
        <w:t xml:space="preserve"> </w:t>
      </w:r>
      <w:r>
        <w:rPr>
          <w:sz w:val="24"/>
          <w:szCs w:val="24"/>
        </w:rPr>
        <w:t xml:space="preserve"> κ. </w:t>
      </w:r>
      <w:proofErr w:type="spellStart"/>
      <w:r>
        <w:rPr>
          <w:sz w:val="24"/>
          <w:szCs w:val="24"/>
        </w:rPr>
        <w:t>Τσιαπλέ</w:t>
      </w:r>
      <w:proofErr w:type="spellEnd"/>
      <w:r>
        <w:rPr>
          <w:sz w:val="24"/>
          <w:szCs w:val="24"/>
        </w:rPr>
        <w:t xml:space="preserve"> Αναστάσιο</w:t>
      </w:r>
    </w:p>
    <w:p w:rsidR="005251E3" w:rsidRDefault="005251E3" w:rsidP="005251E3">
      <w:pPr>
        <w:pStyle w:val="a7"/>
        <w:numPr>
          <w:ilvl w:val="0"/>
          <w:numId w:val="4"/>
        </w:numPr>
        <w:rPr>
          <w:sz w:val="24"/>
          <w:szCs w:val="24"/>
        </w:rPr>
      </w:pPr>
      <w:r>
        <w:rPr>
          <w:sz w:val="24"/>
          <w:szCs w:val="24"/>
        </w:rPr>
        <w:t xml:space="preserve">κ. </w:t>
      </w:r>
      <w:proofErr w:type="spellStart"/>
      <w:r>
        <w:rPr>
          <w:sz w:val="24"/>
          <w:szCs w:val="24"/>
        </w:rPr>
        <w:t>Κουρέτα</w:t>
      </w:r>
      <w:proofErr w:type="spellEnd"/>
      <w:r>
        <w:rPr>
          <w:sz w:val="24"/>
          <w:szCs w:val="24"/>
        </w:rPr>
        <w:t xml:space="preserve"> Δημήτριο </w:t>
      </w:r>
    </w:p>
    <w:p w:rsidR="005251E3" w:rsidRDefault="005251E3" w:rsidP="005251E3">
      <w:pPr>
        <w:rPr>
          <w:sz w:val="24"/>
          <w:szCs w:val="24"/>
        </w:rPr>
      </w:pPr>
    </w:p>
    <w:p w:rsidR="005251E3" w:rsidRDefault="005251E3" w:rsidP="005251E3">
      <w:pPr>
        <w:pStyle w:val="a5"/>
        <w:ind w:left="0" w:firstLine="284"/>
        <w:rPr>
          <w:b/>
          <w:szCs w:val="24"/>
        </w:rPr>
      </w:pPr>
      <w:r>
        <w:rPr>
          <w:szCs w:val="24"/>
        </w:rPr>
        <w:t xml:space="preserve">Σας προσκαλούμε να προσέλθετε </w:t>
      </w:r>
      <w:r>
        <w:rPr>
          <w:b/>
          <w:szCs w:val="24"/>
        </w:rPr>
        <w:t>στην Περιφέρεια Θεσσαλίας</w:t>
      </w:r>
      <w:r>
        <w:rPr>
          <w:szCs w:val="24"/>
        </w:rPr>
        <w:t xml:space="preserve"> (</w:t>
      </w:r>
      <w:r>
        <w:rPr>
          <w:szCs w:val="24"/>
          <w:u w:val="single"/>
        </w:rPr>
        <w:t>αίθουσα τηλεδιάσκεψης</w:t>
      </w:r>
      <w:r>
        <w:rPr>
          <w:szCs w:val="24"/>
        </w:rPr>
        <w:t xml:space="preserve">)   στις </w:t>
      </w:r>
      <w:r w:rsidR="00224FE2">
        <w:rPr>
          <w:b/>
          <w:szCs w:val="24"/>
        </w:rPr>
        <w:t xml:space="preserve"> 14</w:t>
      </w:r>
      <w:r>
        <w:rPr>
          <w:b/>
          <w:szCs w:val="24"/>
        </w:rPr>
        <w:t xml:space="preserve"> Νοεμβρίου  2022   </w:t>
      </w:r>
      <w:r>
        <w:rPr>
          <w:szCs w:val="24"/>
        </w:rPr>
        <w:t xml:space="preserve">ημέρα </w:t>
      </w:r>
      <w:r w:rsidR="00224FE2">
        <w:rPr>
          <w:b/>
          <w:szCs w:val="24"/>
        </w:rPr>
        <w:t>Δευτέρα</w:t>
      </w:r>
      <w:r>
        <w:rPr>
          <w:b/>
          <w:szCs w:val="24"/>
        </w:rPr>
        <w:t xml:space="preserve">  </w:t>
      </w:r>
      <w:r>
        <w:rPr>
          <w:szCs w:val="24"/>
        </w:rPr>
        <w:t xml:space="preserve">και ώρα </w:t>
      </w:r>
      <w:r>
        <w:rPr>
          <w:b/>
          <w:szCs w:val="24"/>
        </w:rPr>
        <w:t xml:space="preserve">15:00 </w:t>
      </w:r>
      <w:proofErr w:type="spellStart"/>
      <w:r>
        <w:rPr>
          <w:b/>
          <w:szCs w:val="24"/>
        </w:rPr>
        <w:t>μ.μ</w:t>
      </w:r>
      <w:proofErr w:type="spellEnd"/>
      <w:r>
        <w:rPr>
          <w:b/>
          <w:szCs w:val="24"/>
        </w:rPr>
        <w:t>.</w:t>
      </w:r>
      <w:r>
        <w:rPr>
          <w:b/>
          <w:szCs w:val="24"/>
          <w:u w:val="single"/>
        </w:rPr>
        <w:t xml:space="preserve"> </w:t>
      </w:r>
      <w:r>
        <w:rPr>
          <w:b/>
          <w:szCs w:val="24"/>
        </w:rPr>
        <w:t xml:space="preserve"> </w:t>
      </w:r>
      <w:r>
        <w:rPr>
          <w:szCs w:val="24"/>
        </w:rPr>
        <w:t>για να μετάσχετε σε συνεδρίαση της Οικονομικής Επιτροπής Περιφέρειας Θεσσαλίας στην οποία θα γίνει συζήτηση και λήψη αποφάσεων στα κατωτέρω θέματα:</w:t>
      </w:r>
    </w:p>
    <w:p w:rsidR="005251E3" w:rsidRDefault="005251E3" w:rsidP="005251E3">
      <w:pPr>
        <w:pStyle w:val="a5"/>
        <w:ind w:hanging="502"/>
        <w:jc w:val="left"/>
        <w:rPr>
          <w:szCs w:val="24"/>
        </w:rPr>
      </w:pPr>
    </w:p>
    <w:p w:rsidR="005251E3" w:rsidRDefault="005251E3" w:rsidP="005251E3">
      <w:pPr>
        <w:numPr>
          <w:ilvl w:val="0"/>
          <w:numId w:val="5"/>
        </w:numPr>
        <w:tabs>
          <w:tab w:val="num" w:pos="0"/>
        </w:tabs>
        <w:ind w:left="0" w:right="-1054" w:firstLine="0"/>
        <w:jc w:val="both"/>
        <w:rPr>
          <w:b/>
          <w:sz w:val="24"/>
          <w:szCs w:val="24"/>
        </w:rPr>
      </w:pPr>
      <w:r>
        <w:rPr>
          <w:b/>
          <w:sz w:val="24"/>
          <w:szCs w:val="24"/>
        </w:rPr>
        <w:t>1.</w:t>
      </w:r>
      <w:r>
        <w:rPr>
          <w:sz w:val="24"/>
          <w:szCs w:val="24"/>
        </w:rPr>
        <w:t xml:space="preserve">  Επικύρωση πρακτικών προηγούμενης συνεδρίασης </w:t>
      </w:r>
      <w:proofErr w:type="spellStart"/>
      <w:r>
        <w:rPr>
          <w:sz w:val="24"/>
          <w:szCs w:val="24"/>
        </w:rPr>
        <w:t>Αριθμ</w:t>
      </w:r>
      <w:proofErr w:type="spellEnd"/>
      <w:r>
        <w:rPr>
          <w:sz w:val="24"/>
          <w:szCs w:val="24"/>
        </w:rPr>
        <w:t xml:space="preserve">. </w:t>
      </w:r>
      <w:proofErr w:type="spellStart"/>
      <w:r>
        <w:rPr>
          <w:sz w:val="24"/>
          <w:szCs w:val="24"/>
        </w:rPr>
        <w:t>Πρακτ</w:t>
      </w:r>
      <w:proofErr w:type="spellEnd"/>
      <w:r>
        <w:rPr>
          <w:sz w:val="24"/>
          <w:szCs w:val="24"/>
        </w:rPr>
        <w:t xml:space="preserve">. </w:t>
      </w:r>
      <w:r>
        <w:rPr>
          <w:b/>
          <w:sz w:val="24"/>
          <w:szCs w:val="24"/>
        </w:rPr>
        <w:t>41/31-10-2022</w:t>
      </w:r>
    </w:p>
    <w:p w:rsidR="005251E3" w:rsidRDefault="005251E3" w:rsidP="005251E3">
      <w:pPr>
        <w:ind w:right="-1054"/>
        <w:jc w:val="both"/>
        <w:rPr>
          <w:b/>
          <w:sz w:val="24"/>
          <w:szCs w:val="24"/>
        </w:rPr>
      </w:pPr>
    </w:p>
    <w:p w:rsidR="005251E3" w:rsidRDefault="005251E3" w:rsidP="005251E3">
      <w:pPr>
        <w:ind w:right="-1054"/>
        <w:jc w:val="both"/>
        <w:rPr>
          <w:b/>
          <w:sz w:val="24"/>
          <w:szCs w:val="24"/>
        </w:rPr>
      </w:pPr>
    </w:p>
    <w:p w:rsidR="005251E3" w:rsidRDefault="005251E3" w:rsidP="005251E3">
      <w:pPr>
        <w:ind w:right="-1054"/>
        <w:jc w:val="both"/>
        <w:rPr>
          <w:b/>
          <w:sz w:val="24"/>
          <w:szCs w:val="24"/>
          <w:u w:val="single"/>
        </w:rPr>
      </w:pPr>
    </w:p>
    <w:p w:rsidR="005251E3" w:rsidRDefault="005251E3" w:rsidP="005251E3">
      <w:pPr>
        <w:ind w:right="-1054"/>
        <w:jc w:val="center"/>
        <w:rPr>
          <w:b/>
          <w:sz w:val="28"/>
          <w:szCs w:val="28"/>
          <w:u w:val="single"/>
        </w:rPr>
      </w:pPr>
      <w:r>
        <w:rPr>
          <w:b/>
          <w:sz w:val="28"/>
          <w:szCs w:val="28"/>
          <w:u w:val="single"/>
        </w:rPr>
        <w:t>ΠΕΡΙΦΕΡΕΙΑΚΗ ΕΝΟΤΗΤΑ ΚΑΡΔΙΤΣΑΣ</w:t>
      </w:r>
    </w:p>
    <w:p w:rsidR="005251E3" w:rsidRDefault="005251E3" w:rsidP="005251E3">
      <w:pPr>
        <w:ind w:right="-1054"/>
        <w:jc w:val="center"/>
        <w:rPr>
          <w:b/>
          <w:sz w:val="28"/>
          <w:szCs w:val="28"/>
          <w:u w:val="single"/>
        </w:rPr>
      </w:pPr>
    </w:p>
    <w:tbl>
      <w:tblPr>
        <w:tblW w:w="11199"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0490"/>
      </w:tblGrid>
      <w:tr w:rsidR="005E476A" w:rsidTr="004F125E">
        <w:tc>
          <w:tcPr>
            <w:tcW w:w="709" w:type="dxa"/>
            <w:tcBorders>
              <w:top w:val="single" w:sz="4" w:space="0" w:color="auto"/>
              <w:left w:val="single" w:sz="4" w:space="0" w:color="auto"/>
              <w:bottom w:val="single" w:sz="4" w:space="0" w:color="auto"/>
              <w:right w:val="single" w:sz="4" w:space="0" w:color="auto"/>
            </w:tcBorders>
            <w:hideMark/>
          </w:tcPr>
          <w:p w:rsidR="005E476A" w:rsidRPr="004F125E" w:rsidRDefault="004F125E">
            <w:pPr>
              <w:ind w:right="-1054"/>
              <w:jc w:val="both"/>
              <w:rPr>
                <w:b/>
                <w:sz w:val="24"/>
                <w:szCs w:val="24"/>
              </w:rPr>
            </w:pPr>
            <w:r w:rsidRPr="004F125E">
              <w:rPr>
                <w:b/>
                <w:sz w:val="24"/>
                <w:szCs w:val="24"/>
              </w:rPr>
              <w:t>Κ</w:t>
            </w:r>
            <w:r w:rsidR="005E476A" w:rsidRPr="004F125E">
              <w:rPr>
                <w:b/>
                <w:sz w:val="24"/>
                <w:szCs w:val="24"/>
              </w:rPr>
              <w:t>1</w:t>
            </w:r>
          </w:p>
        </w:tc>
        <w:tc>
          <w:tcPr>
            <w:tcW w:w="10490" w:type="dxa"/>
            <w:tcBorders>
              <w:top w:val="single" w:sz="4" w:space="0" w:color="auto"/>
              <w:left w:val="single" w:sz="4" w:space="0" w:color="auto"/>
              <w:bottom w:val="single" w:sz="4" w:space="0" w:color="auto"/>
              <w:right w:val="single" w:sz="4" w:space="0" w:color="auto"/>
            </w:tcBorders>
            <w:hideMark/>
          </w:tcPr>
          <w:p w:rsidR="005E476A" w:rsidRPr="004F125E" w:rsidRDefault="005E476A" w:rsidP="004F125E">
            <w:pPr>
              <w:overflowPunct w:val="0"/>
              <w:autoSpaceDE w:val="0"/>
              <w:autoSpaceDN w:val="0"/>
              <w:adjustRightInd w:val="0"/>
              <w:jc w:val="both"/>
              <w:textAlignment w:val="baseline"/>
              <w:rPr>
                <w:sz w:val="24"/>
                <w:szCs w:val="24"/>
              </w:rPr>
            </w:pPr>
            <w:r w:rsidRPr="004F125E">
              <w:rPr>
                <w:sz w:val="24"/>
                <w:szCs w:val="24"/>
              </w:rPr>
              <w:t>Έγκριση διάθεσης πίστωσης και έγκριση δαπάνης χιλίων τετρακοσίων εξήντα ευρώ (1.460,00 €) για την πληρωμή δαπάνης οδοιπορικών εξόδων, εκτός έδρας ημερήσιων αποζημιώσεων δύο υπαλλήλων της Διεύθυνσης Μεταφορών-Επικοινωνιών της ΠΕ Καρδίτσας για τη συμμετοχή τους σε Επιμορφωτικό σεμινάριο αρχικής κατάρτισης εξεταστών υποψηφίων οδηγών ελαφρών οχημάτων του ΥΜΕ.</w:t>
            </w:r>
            <w:r w:rsidR="004F125E">
              <w:rPr>
                <w:sz w:val="24"/>
                <w:szCs w:val="24"/>
              </w:rPr>
              <w:t xml:space="preserve"> </w:t>
            </w:r>
            <w:proofErr w:type="spellStart"/>
            <w:r w:rsidRPr="004F125E">
              <w:rPr>
                <w:b/>
                <w:sz w:val="24"/>
                <w:szCs w:val="24"/>
              </w:rPr>
              <w:t>Εισηγ</w:t>
            </w:r>
            <w:proofErr w:type="spellEnd"/>
            <w:r w:rsidRPr="004F125E">
              <w:rPr>
                <w:b/>
                <w:sz w:val="24"/>
                <w:szCs w:val="24"/>
              </w:rPr>
              <w:t xml:space="preserve">. κ. </w:t>
            </w:r>
            <w:proofErr w:type="spellStart"/>
            <w:r w:rsidRPr="004F125E">
              <w:rPr>
                <w:b/>
                <w:bCs/>
                <w:sz w:val="24"/>
                <w:szCs w:val="24"/>
              </w:rPr>
              <w:t>Κόγιας</w:t>
            </w:r>
            <w:proofErr w:type="spellEnd"/>
          </w:p>
        </w:tc>
      </w:tr>
      <w:tr w:rsidR="005E476A" w:rsidTr="004F125E">
        <w:tc>
          <w:tcPr>
            <w:tcW w:w="709" w:type="dxa"/>
            <w:tcBorders>
              <w:top w:val="single" w:sz="4" w:space="0" w:color="auto"/>
              <w:left w:val="single" w:sz="4" w:space="0" w:color="auto"/>
              <w:bottom w:val="single" w:sz="4" w:space="0" w:color="auto"/>
              <w:right w:val="single" w:sz="4" w:space="0" w:color="auto"/>
            </w:tcBorders>
            <w:hideMark/>
          </w:tcPr>
          <w:p w:rsidR="005E476A" w:rsidRPr="004F125E" w:rsidRDefault="004F125E">
            <w:pPr>
              <w:ind w:right="-1054"/>
              <w:jc w:val="both"/>
              <w:rPr>
                <w:b/>
                <w:sz w:val="24"/>
                <w:szCs w:val="24"/>
              </w:rPr>
            </w:pPr>
            <w:r w:rsidRPr="004F125E">
              <w:rPr>
                <w:b/>
                <w:sz w:val="24"/>
                <w:szCs w:val="24"/>
              </w:rPr>
              <w:t>Κ</w:t>
            </w:r>
            <w:r w:rsidR="005E476A" w:rsidRPr="004F125E">
              <w:rPr>
                <w:b/>
                <w:sz w:val="24"/>
                <w:szCs w:val="24"/>
              </w:rPr>
              <w:t>2</w:t>
            </w:r>
          </w:p>
        </w:tc>
        <w:tc>
          <w:tcPr>
            <w:tcW w:w="10490" w:type="dxa"/>
            <w:tcBorders>
              <w:top w:val="single" w:sz="4" w:space="0" w:color="auto"/>
              <w:left w:val="single" w:sz="4" w:space="0" w:color="auto"/>
              <w:bottom w:val="single" w:sz="4" w:space="0" w:color="auto"/>
              <w:right w:val="single" w:sz="4" w:space="0" w:color="auto"/>
            </w:tcBorders>
            <w:hideMark/>
          </w:tcPr>
          <w:p w:rsidR="005E476A" w:rsidRPr="004F125E" w:rsidRDefault="005E476A" w:rsidP="004F125E">
            <w:pPr>
              <w:tabs>
                <w:tab w:val="left" w:pos="2076"/>
              </w:tabs>
              <w:jc w:val="both"/>
              <w:rPr>
                <w:sz w:val="24"/>
                <w:szCs w:val="24"/>
              </w:rPr>
            </w:pPr>
            <w:r w:rsidRPr="004F125E">
              <w:rPr>
                <w:b/>
                <w:sz w:val="24"/>
                <w:szCs w:val="24"/>
              </w:rPr>
              <w:t>Έγκριση χορήγησης παράτασης της ήδη υφιστάμενης μίσθωσης</w:t>
            </w:r>
            <w:r w:rsidRPr="004F125E">
              <w:rPr>
                <w:sz w:val="24"/>
                <w:szCs w:val="24"/>
              </w:rPr>
              <w:t xml:space="preserve"> για ένα έτος, ήτ</w:t>
            </w:r>
            <w:r w:rsidR="004F125E">
              <w:rPr>
                <w:sz w:val="24"/>
                <w:szCs w:val="24"/>
              </w:rPr>
              <w:t>οι από 19.04.2023 έως 18.4.2024</w:t>
            </w:r>
            <w:r w:rsidRPr="004F125E">
              <w:rPr>
                <w:sz w:val="24"/>
                <w:szCs w:val="24"/>
              </w:rPr>
              <w:t>,</w:t>
            </w:r>
            <w:r w:rsidR="004F125E">
              <w:rPr>
                <w:sz w:val="24"/>
                <w:szCs w:val="24"/>
              </w:rPr>
              <w:t xml:space="preserve"> </w:t>
            </w:r>
            <w:r w:rsidRPr="004F125E">
              <w:rPr>
                <w:b/>
                <w:sz w:val="24"/>
                <w:szCs w:val="24"/>
              </w:rPr>
              <w:t>δύο</w:t>
            </w:r>
            <w:r w:rsidR="004F125E" w:rsidRPr="004F125E">
              <w:rPr>
                <w:b/>
                <w:sz w:val="24"/>
                <w:szCs w:val="24"/>
              </w:rPr>
              <w:t xml:space="preserve"> </w:t>
            </w:r>
            <w:r w:rsidRPr="004F125E">
              <w:rPr>
                <w:b/>
                <w:sz w:val="24"/>
                <w:szCs w:val="24"/>
              </w:rPr>
              <w:t>(2) αγροτεμαχίων του αγροκτήματος</w:t>
            </w:r>
            <w:r w:rsidRPr="004F125E">
              <w:rPr>
                <w:sz w:val="24"/>
                <w:szCs w:val="24"/>
              </w:rPr>
              <w:t xml:space="preserve"> </w:t>
            </w:r>
            <w:proofErr w:type="spellStart"/>
            <w:r w:rsidRPr="004F125E">
              <w:rPr>
                <w:sz w:val="24"/>
                <w:szCs w:val="24"/>
              </w:rPr>
              <w:t>Καρδιτσομαγούλας</w:t>
            </w:r>
            <w:proofErr w:type="spellEnd"/>
            <w:r w:rsidRPr="004F125E">
              <w:rPr>
                <w:sz w:val="24"/>
                <w:szCs w:val="24"/>
              </w:rPr>
              <w:t xml:space="preserve"> Ν. Καρδίτσας, ιδιοκτησίας Περιφερειακής Ενότητας Καρδίτσας Περιφέρειας Θεσσαλίας.</w:t>
            </w:r>
            <w:r w:rsidR="004F125E">
              <w:rPr>
                <w:sz w:val="24"/>
                <w:szCs w:val="24"/>
              </w:rPr>
              <w:t xml:space="preserve"> </w:t>
            </w:r>
            <w:proofErr w:type="spellStart"/>
            <w:r w:rsidRPr="004F125E">
              <w:rPr>
                <w:b/>
                <w:sz w:val="24"/>
                <w:szCs w:val="24"/>
              </w:rPr>
              <w:t>Εισηγ</w:t>
            </w:r>
            <w:proofErr w:type="spellEnd"/>
            <w:r w:rsidRPr="004F125E">
              <w:rPr>
                <w:b/>
                <w:sz w:val="24"/>
                <w:szCs w:val="24"/>
              </w:rPr>
              <w:t xml:space="preserve">. κ. </w:t>
            </w:r>
            <w:proofErr w:type="spellStart"/>
            <w:r w:rsidRPr="004F125E">
              <w:rPr>
                <w:b/>
                <w:bCs/>
                <w:sz w:val="24"/>
                <w:szCs w:val="24"/>
              </w:rPr>
              <w:t>Κουκουμτζή</w:t>
            </w:r>
            <w:proofErr w:type="spellEnd"/>
          </w:p>
        </w:tc>
      </w:tr>
      <w:tr w:rsidR="005E476A" w:rsidTr="004F125E">
        <w:tc>
          <w:tcPr>
            <w:tcW w:w="709" w:type="dxa"/>
            <w:tcBorders>
              <w:top w:val="single" w:sz="4" w:space="0" w:color="auto"/>
              <w:left w:val="single" w:sz="4" w:space="0" w:color="auto"/>
              <w:bottom w:val="single" w:sz="4" w:space="0" w:color="auto"/>
              <w:right w:val="single" w:sz="4" w:space="0" w:color="auto"/>
            </w:tcBorders>
            <w:hideMark/>
          </w:tcPr>
          <w:p w:rsidR="005E476A" w:rsidRPr="004F125E" w:rsidRDefault="004F125E">
            <w:pPr>
              <w:ind w:right="-1054"/>
              <w:jc w:val="both"/>
              <w:rPr>
                <w:b/>
                <w:sz w:val="24"/>
                <w:szCs w:val="24"/>
              </w:rPr>
            </w:pPr>
            <w:r w:rsidRPr="004F125E">
              <w:rPr>
                <w:b/>
                <w:sz w:val="24"/>
                <w:szCs w:val="24"/>
              </w:rPr>
              <w:t>Κ</w:t>
            </w:r>
            <w:r w:rsidR="005E476A" w:rsidRPr="004F125E">
              <w:rPr>
                <w:b/>
                <w:sz w:val="24"/>
                <w:szCs w:val="24"/>
              </w:rPr>
              <w:t>3</w:t>
            </w:r>
          </w:p>
        </w:tc>
        <w:tc>
          <w:tcPr>
            <w:tcW w:w="10490" w:type="dxa"/>
            <w:tcBorders>
              <w:top w:val="single" w:sz="4" w:space="0" w:color="auto"/>
              <w:left w:val="single" w:sz="4" w:space="0" w:color="auto"/>
              <w:bottom w:val="single" w:sz="4" w:space="0" w:color="auto"/>
              <w:right w:val="single" w:sz="4" w:space="0" w:color="auto"/>
            </w:tcBorders>
            <w:hideMark/>
          </w:tcPr>
          <w:p w:rsidR="005E476A" w:rsidRPr="004F125E" w:rsidRDefault="005E476A" w:rsidP="004F125E">
            <w:pPr>
              <w:keepNext/>
              <w:tabs>
                <w:tab w:val="left" w:pos="1882"/>
              </w:tabs>
              <w:ind w:left="34"/>
              <w:jc w:val="both"/>
              <w:outlineLvl w:val="0"/>
              <w:rPr>
                <w:sz w:val="24"/>
                <w:szCs w:val="24"/>
              </w:rPr>
            </w:pPr>
            <w:r w:rsidRPr="004F125E">
              <w:rPr>
                <w:sz w:val="24"/>
                <w:szCs w:val="24"/>
              </w:rPr>
              <w:t>Έγκριση δαπάνης για την πληρωμή του έργου «</w:t>
            </w:r>
            <w:r w:rsidRPr="004F125E">
              <w:rPr>
                <w:b/>
                <w:sz w:val="24"/>
                <w:szCs w:val="24"/>
              </w:rPr>
              <w:t xml:space="preserve">Δαπάνη συμμετοχής της Π. Ε. Καρδίτσας στην προγραμματική σύμβαση με τον φορέα  ‘Κέντρο Πρόληψης των Εξαρτήσεων &amp; Προαγωγής της Ψυχικής Υγείας Ν. Καρδίτσας Πρόταση Κοινωνικής Παρέμβασης’ </w:t>
            </w:r>
            <w:r w:rsidRPr="004F125E">
              <w:rPr>
                <w:sz w:val="24"/>
                <w:szCs w:val="24"/>
              </w:rPr>
              <w:t>έτους 2021 για τη λειτουργία του κέντρου πρόληψης ενάντια στην εξάρτηση (Ε. Φ. 071 ΚΑΕ 9779.02).</w:t>
            </w:r>
            <w:r w:rsidR="004F125E">
              <w:rPr>
                <w:sz w:val="24"/>
                <w:szCs w:val="24"/>
              </w:rPr>
              <w:t xml:space="preserve"> </w:t>
            </w:r>
            <w:proofErr w:type="spellStart"/>
            <w:r w:rsidRPr="004F125E">
              <w:rPr>
                <w:b/>
                <w:sz w:val="24"/>
                <w:szCs w:val="24"/>
              </w:rPr>
              <w:t>Εισηγ</w:t>
            </w:r>
            <w:proofErr w:type="spellEnd"/>
            <w:r w:rsidRPr="004F125E">
              <w:rPr>
                <w:b/>
                <w:sz w:val="24"/>
                <w:szCs w:val="24"/>
              </w:rPr>
              <w:t xml:space="preserve">. κ. </w:t>
            </w:r>
            <w:proofErr w:type="spellStart"/>
            <w:r w:rsidRPr="004F125E">
              <w:rPr>
                <w:b/>
                <w:bCs/>
                <w:sz w:val="24"/>
                <w:szCs w:val="24"/>
              </w:rPr>
              <w:t>Κουμαδίτης</w:t>
            </w:r>
            <w:proofErr w:type="spellEnd"/>
          </w:p>
        </w:tc>
      </w:tr>
      <w:tr w:rsidR="005E476A" w:rsidTr="004F125E">
        <w:tc>
          <w:tcPr>
            <w:tcW w:w="709" w:type="dxa"/>
            <w:tcBorders>
              <w:top w:val="single" w:sz="4" w:space="0" w:color="auto"/>
              <w:left w:val="single" w:sz="4" w:space="0" w:color="auto"/>
              <w:bottom w:val="single" w:sz="4" w:space="0" w:color="auto"/>
              <w:right w:val="single" w:sz="4" w:space="0" w:color="auto"/>
            </w:tcBorders>
            <w:hideMark/>
          </w:tcPr>
          <w:p w:rsidR="005E476A" w:rsidRPr="004F125E" w:rsidRDefault="004F125E">
            <w:pPr>
              <w:ind w:right="-1054"/>
              <w:jc w:val="both"/>
              <w:rPr>
                <w:b/>
                <w:sz w:val="24"/>
                <w:szCs w:val="24"/>
              </w:rPr>
            </w:pPr>
            <w:r w:rsidRPr="004F125E">
              <w:rPr>
                <w:b/>
                <w:sz w:val="24"/>
                <w:szCs w:val="24"/>
              </w:rPr>
              <w:t>Κ</w:t>
            </w:r>
            <w:r w:rsidR="005E476A" w:rsidRPr="004F125E">
              <w:rPr>
                <w:b/>
                <w:sz w:val="24"/>
                <w:szCs w:val="24"/>
              </w:rPr>
              <w:t>4</w:t>
            </w:r>
          </w:p>
        </w:tc>
        <w:tc>
          <w:tcPr>
            <w:tcW w:w="10490" w:type="dxa"/>
            <w:tcBorders>
              <w:top w:val="single" w:sz="4" w:space="0" w:color="auto"/>
              <w:left w:val="single" w:sz="4" w:space="0" w:color="auto"/>
              <w:bottom w:val="single" w:sz="4" w:space="0" w:color="auto"/>
              <w:right w:val="single" w:sz="4" w:space="0" w:color="auto"/>
            </w:tcBorders>
            <w:hideMark/>
          </w:tcPr>
          <w:p w:rsidR="005E476A" w:rsidRPr="004F125E" w:rsidRDefault="005E476A" w:rsidP="004F125E">
            <w:pPr>
              <w:tabs>
                <w:tab w:val="left" w:pos="2076"/>
              </w:tabs>
              <w:jc w:val="both"/>
              <w:rPr>
                <w:b/>
                <w:sz w:val="24"/>
                <w:szCs w:val="24"/>
              </w:rPr>
            </w:pPr>
            <w:r w:rsidRPr="004F125E">
              <w:rPr>
                <w:b/>
                <w:sz w:val="24"/>
                <w:szCs w:val="24"/>
              </w:rPr>
              <w:t xml:space="preserve"> </w:t>
            </w:r>
            <w:r w:rsidRPr="004F125E">
              <w:rPr>
                <w:bCs/>
                <w:sz w:val="24"/>
                <w:szCs w:val="24"/>
              </w:rPr>
              <w:t xml:space="preserve">Εισήγηση για την </w:t>
            </w:r>
            <w:r w:rsidRPr="004F125E">
              <w:rPr>
                <w:sz w:val="24"/>
                <w:szCs w:val="24"/>
              </w:rPr>
              <w:t xml:space="preserve">έγκριση της τροποποίησης – συμπλήρωσης της αρχικής οριστικής μελέτης οδοποιίας με τίτλο </w:t>
            </w:r>
            <w:r w:rsidRPr="004F125E">
              <w:rPr>
                <w:b/>
                <w:sz w:val="24"/>
                <w:szCs w:val="24"/>
              </w:rPr>
              <w:t>«ΟΔΟΣ ΙΕΡΑ ΜΟΝΗ ΣΠΗΛΙΑΣ-ΔΙΑΣΤΑΥΡΩΣΗ ΠΡΟΣ ΒΡΑΓΚΙΑΝΑ»</w:t>
            </w:r>
            <w:r w:rsidR="004F125E">
              <w:rPr>
                <w:b/>
                <w:sz w:val="24"/>
                <w:szCs w:val="24"/>
              </w:rPr>
              <w:t xml:space="preserve"> </w:t>
            </w:r>
            <w:proofErr w:type="spellStart"/>
            <w:r w:rsidRPr="004F125E">
              <w:rPr>
                <w:b/>
                <w:sz w:val="24"/>
                <w:szCs w:val="24"/>
              </w:rPr>
              <w:t>Εισηγ</w:t>
            </w:r>
            <w:proofErr w:type="spellEnd"/>
            <w:r w:rsidRPr="004F125E">
              <w:rPr>
                <w:b/>
                <w:sz w:val="24"/>
                <w:szCs w:val="24"/>
              </w:rPr>
              <w:t xml:space="preserve">. κ. </w:t>
            </w:r>
            <w:r w:rsidRPr="004F125E">
              <w:rPr>
                <w:b/>
                <w:bCs/>
                <w:sz w:val="24"/>
                <w:szCs w:val="24"/>
              </w:rPr>
              <w:t>Πετσιά</w:t>
            </w:r>
          </w:p>
        </w:tc>
      </w:tr>
      <w:tr w:rsidR="005E476A" w:rsidTr="004F125E">
        <w:tc>
          <w:tcPr>
            <w:tcW w:w="709" w:type="dxa"/>
            <w:tcBorders>
              <w:top w:val="single" w:sz="4" w:space="0" w:color="auto"/>
              <w:left w:val="single" w:sz="4" w:space="0" w:color="auto"/>
              <w:bottom w:val="single" w:sz="4" w:space="0" w:color="auto"/>
              <w:right w:val="single" w:sz="4" w:space="0" w:color="auto"/>
            </w:tcBorders>
            <w:hideMark/>
          </w:tcPr>
          <w:p w:rsidR="005E476A" w:rsidRPr="004F125E" w:rsidRDefault="004F125E">
            <w:pPr>
              <w:ind w:right="-1054"/>
              <w:jc w:val="both"/>
              <w:rPr>
                <w:b/>
                <w:sz w:val="24"/>
                <w:szCs w:val="24"/>
              </w:rPr>
            </w:pPr>
            <w:r w:rsidRPr="004F125E">
              <w:rPr>
                <w:b/>
                <w:sz w:val="24"/>
                <w:szCs w:val="24"/>
              </w:rPr>
              <w:t>Κ</w:t>
            </w:r>
            <w:r w:rsidR="005E476A" w:rsidRPr="004F125E">
              <w:rPr>
                <w:b/>
                <w:sz w:val="24"/>
                <w:szCs w:val="24"/>
              </w:rPr>
              <w:t>5</w:t>
            </w:r>
          </w:p>
        </w:tc>
        <w:tc>
          <w:tcPr>
            <w:tcW w:w="10490" w:type="dxa"/>
            <w:tcBorders>
              <w:top w:val="single" w:sz="4" w:space="0" w:color="auto"/>
              <w:left w:val="single" w:sz="4" w:space="0" w:color="auto"/>
              <w:bottom w:val="single" w:sz="4" w:space="0" w:color="auto"/>
              <w:right w:val="single" w:sz="4" w:space="0" w:color="auto"/>
            </w:tcBorders>
            <w:hideMark/>
          </w:tcPr>
          <w:p w:rsidR="005E476A" w:rsidRPr="004F125E" w:rsidRDefault="005E476A" w:rsidP="004F125E">
            <w:pPr>
              <w:tabs>
                <w:tab w:val="left" w:pos="2076"/>
              </w:tabs>
              <w:jc w:val="both"/>
              <w:rPr>
                <w:b/>
                <w:sz w:val="24"/>
                <w:szCs w:val="24"/>
              </w:rPr>
            </w:pPr>
            <w:r w:rsidRPr="004F125E">
              <w:rPr>
                <w:b/>
                <w:sz w:val="24"/>
                <w:szCs w:val="24"/>
              </w:rPr>
              <w:t xml:space="preserve"> Ακύρωση της αρ. 817/30</w:t>
            </w:r>
            <w:r w:rsidRPr="004F125E">
              <w:rPr>
                <w:b/>
                <w:sz w:val="24"/>
                <w:szCs w:val="24"/>
                <w:vertAlign w:val="superscript"/>
              </w:rPr>
              <w:t>ο</w:t>
            </w:r>
            <w:r w:rsidRPr="004F125E">
              <w:rPr>
                <w:b/>
                <w:sz w:val="24"/>
                <w:szCs w:val="24"/>
              </w:rPr>
              <w:t>/22-08-2022 (ΑΔΑ:67Ψ67ΛΡ-8ΛΕ</w:t>
            </w:r>
            <w:r w:rsidRPr="004F125E">
              <w:rPr>
                <w:sz w:val="24"/>
                <w:szCs w:val="24"/>
              </w:rPr>
              <w:t xml:space="preserve">) απόφασης της Οικονομικής Επιτροπής </w:t>
            </w:r>
            <w:r w:rsidRPr="004F125E">
              <w:rPr>
                <w:sz w:val="24"/>
                <w:szCs w:val="24"/>
              </w:rPr>
              <w:lastRenderedPageBreak/>
              <w:t xml:space="preserve">της Περιφέρειας Θεσσαλίας </w:t>
            </w:r>
            <w:r w:rsidRPr="004F125E">
              <w:rPr>
                <w:b/>
                <w:sz w:val="24"/>
                <w:szCs w:val="24"/>
              </w:rPr>
              <w:t>σχετικά με την έγκριση του Πρακτικού Ι</w:t>
            </w:r>
            <w:r w:rsidRPr="004F125E">
              <w:rPr>
                <w:sz w:val="24"/>
                <w:szCs w:val="24"/>
              </w:rPr>
              <w:t xml:space="preserve"> αποσφράγισης και αξιολόγησης δικαιολογητικών – τεχνικών και οικονομικών  προσφορών του</w:t>
            </w:r>
            <w:r w:rsidRPr="004F125E">
              <w:rPr>
                <w:b/>
                <w:sz w:val="24"/>
                <w:szCs w:val="24"/>
              </w:rPr>
              <w:t xml:space="preserve"> </w:t>
            </w:r>
            <w:r w:rsidRPr="004F125E">
              <w:rPr>
                <w:sz w:val="24"/>
                <w:szCs w:val="24"/>
              </w:rPr>
              <w:t>υποέργου 104</w:t>
            </w:r>
            <w:r w:rsidRPr="004F125E">
              <w:rPr>
                <w:b/>
                <w:sz w:val="24"/>
                <w:szCs w:val="24"/>
              </w:rPr>
              <w:t xml:space="preserve"> με τίτλο: </w:t>
            </w:r>
            <w:r w:rsidRPr="004F125E">
              <w:rPr>
                <w:sz w:val="24"/>
                <w:szCs w:val="24"/>
              </w:rPr>
              <w:t>«</w:t>
            </w:r>
            <w:r w:rsidRPr="004F125E">
              <w:rPr>
                <w:b/>
                <w:sz w:val="24"/>
                <w:szCs w:val="24"/>
              </w:rPr>
              <w:t>ΚΑΘΑΡΙΣΜΟΣ ΒΛΑΣΤΗΣΗΣ ΣΤΟ ΟΔΙΚΟ ΔΙΚΤΥΟ ΤΗΣ Π.Ε. ΚΑΡΔΙΤΣΑΣ 2021-2022</w:t>
            </w:r>
            <w:r w:rsidRPr="004F125E">
              <w:rPr>
                <w:sz w:val="24"/>
                <w:szCs w:val="24"/>
              </w:rPr>
              <w:t>»</w:t>
            </w:r>
            <w:r w:rsidRPr="004F125E">
              <w:rPr>
                <w:b/>
                <w:sz w:val="24"/>
                <w:szCs w:val="24"/>
              </w:rPr>
              <w:t xml:space="preserve">, προϋπολογισμού </w:t>
            </w:r>
            <w:r w:rsidRPr="004F125E">
              <w:rPr>
                <w:sz w:val="24"/>
                <w:szCs w:val="24"/>
              </w:rPr>
              <w:t>240.000,00 ΕΥΡΩ</w:t>
            </w:r>
            <w:r w:rsidRPr="004F125E">
              <w:rPr>
                <w:b/>
                <w:sz w:val="24"/>
                <w:szCs w:val="24"/>
              </w:rPr>
              <w:t xml:space="preserve"> (με Φ.Π.Α.) και την ανάδειξη προσωρινού αναδόχου. </w:t>
            </w:r>
          </w:p>
          <w:p w:rsidR="005E476A" w:rsidRPr="004F125E" w:rsidRDefault="005E476A" w:rsidP="004F125E">
            <w:pPr>
              <w:pStyle w:val="3"/>
              <w:keepLines w:val="0"/>
              <w:numPr>
                <w:ilvl w:val="0"/>
                <w:numId w:val="8"/>
              </w:numPr>
              <w:spacing w:before="0"/>
              <w:ind w:left="357" w:hanging="357"/>
              <w:jc w:val="both"/>
              <w:rPr>
                <w:rFonts w:ascii="Times New Roman" w:hAnsi="Times New Roman" w:cs="Times New Roman"/>
                <w:b w:val="0"/>
                <w:color w:val="auto"/>
                <w:sz w:val="24"/>
                <w:szCs w:val="24"/>
              </w:rPr>
            </w:pPr>
            <w:r w:rsidRPr="004F125E">
              <w:rPr>
                <w:rFonts w:ascii="Times New Roman" w:hAnsi="Times New Roman" w:cs="Times New Roman"/>
                <w:b w:val="0"/>
                <w:color w:val="auto"/>
                <w:sz w:val="24"/>
                <w:szCs w:val="24"/>
              </w:rPr>
              <w:t>Η αρ.817/30</w:t>
            </w:r>
            <w:r w:rsidRPr="004F125E">
              <w:rPr>
                <w:rFonts w:ascii="Times New Roman" w:hAnsi="Times New Roman" w:cs="Times New Roman"/>
                <w:b w:val="0"/>
                <w:color w:val="auto"/>
                <w:sz w:val="24"/>
                <w:szCs w:val="24"/>
                <w:vertAlign w:val="superscript"/>
              </w:rPr>
              <w:t>ο</w:t>
            </w:r>
            <w:r w:rsidRPr="004F125E">
              <w:rPr>
                <w:rFonts w:ascii="Times New Roman" w:hAnsi="Times New Roman" w:cs="Times New Roman"/>
                <w:b w:val="0"/>
                <w:color w:val="auto"/>
                <w:sz w:val="24"/>
                <w:szCs w:val="24"/>
              </w:rPr>
              <w:t xml:space="preserve">/22-08-2022 (ΑΔΑ:67Ψ67ΛΡ-8ΛΕ) απόφαση της Οικονομικής Επιτροπής της Περιφέρειας Θεσσαλίας. </w:t>
            </w:r>
          </w:p>
          <w:p w:rsidR="005E476A" w:rsidRPr="004F125E" w:rsidRDefault="005E476A" w:rsidP="004F125E">
            <w:pPr>
              <w:pStyle w:val="3"/>
              <w:keepLines w:val="0"/>
              <w:numPr>
                <w:ilvl w:val="0"/>
                <w:numId w:val="8"/>
              </w:numPr>
              <w:spacing w:before="0"/>
              <w:ind w:left="357" w:hanging="357"/>
              <w:jc w:val="both"/>
              <w:rPr>
                <w:rFonts w:ascii="Times New Roman" w:hAnsi="Times New Roman" w:cs="Times New Roman"/>
                <w:b w:val="0"/>
                <w:color w:val="auto"/>
                <w:sz w:val="24"/>
                <w:szCs w:val="24"/>
              </w:rPr>
            </w:pPr>
            <w:r w:rsidRPr="004F125E">
              <w:rPr>
                <w:rFonts w:ascii="Times New Roman" w:hAnsi="Times New Roman" w:cs="Times New Roman"/>
                <w:b w:val="0"/>
                <w:color w:val="auto"/>
                <w:sz w:val="24"/>
                <w:szCs w:val="24"/>
              </w:rPr>
              <w:t>Η αρ.1527/7-10-2022 απόφαση Ε.Α.ΔΗ.ΣΥ. (3</w:t>
            </w:r>
            <w:r w:rsidRPr="004F125E">
              <w:rPr>
                <w:rFonts w:ascii="Times New Roman" w:hAnsi="Times New Roman" w:cs="Times New Roman"/>
                <w:b w:val="0"/>
                <w:color w:val="auto"/>
                <w:sz w:val="24"/>
                <w:szCs w:val="24"/>
                <w:vertAlign w:val="superscript"/>
              </w:rPr>
              <w:t>ο</w:t>
            </w:r>
            <w:r w:rsidRPr="004F125E">
              <w:rPr>
                <w:rFonts w:ascii="Times New Roman" w:hAnsi="Times New Roman" w:cs="Times New Roman"/>
                <w:b w:val="0"/>
                <w:color w:val="auto"/>
                <w:sz w:val="24"/>
                <w:szCs w:val="24"/>
              </w:rPr>
              <w:t xml:space="preserve"> Κλιμάκιο)</w:t>
            </w:r>
            <w:r w:rsidR="00AB47CA">
              <w:rPr>
                <w:rFonts w:ascii="Times New Roman" w:hAnsi="Times New Roman" w:cs="Times New Roman"/>
                <w:b w:val="0"/>
                <w:color w:val="auto"/>
                <w:sz w:val="24"/>
                <w:szCs w:val="24"/>
              </w:rPr>
              <w:t xml:space="preserve"> </w:t>
            </w:r>
            <w:proofErr w:type="spellStart"/>
            <w:r w:rsidRPr="004F125E">
              <w:rPr>
                <w:rFonts w:ascii="Times New Roman" w:hAnsi="Times New Roman" w:cs="Times New Roman"/>
                <w:color w:val="auto"/>
                <w:sz w:val="24"/>
                <w:szCs w:val="24"/>
              </w:rPr>
              <w:t>Εισηγ</w:t>
            </w:r>
            <w:proofErr w:type="spellEnd"/>
            <w:r w:rsidRPr="004F125E">
              <w:rPr>
                <w:rFonts w:ascii="Times New Roman" w:hAnsi="Times New Roman" w:cs="Times New Roman"/>
                <w:color w:val="auto"/>
                <w:sz w:val="24"/>
                <w:szCs w:val="24"/>
              </w:rPr>
              <w:t xml:space="preserve">. κ. </w:t>
            </w:r>
            <w:r w:rsidR="004F125E">
              <w:rPr>
                <w:rFonts w:ascii="Times New Roman" w:hAnsi="Times New Roman" w:cs="Times New Roman"/>
                <w:color w:val="auto"/>
                <w:sz w:val="24"/>
                <w:szCs w:val="24"/>
              </w:rPr>
              <w:t>Πετσιά</w:t>
            </w:r>
          </w:p>
        </w:tc>
      </w:tr>
      <w:tr w:rsidR="005E476A" w:rsidTr="004F125E">
        <w:tc>
          <w:tcPr>
            <w:tcW w:w="709" w:type="dxa"/>
            <w:tcBorders>
              <w:top w:val="single" w:sz="4" w:space="0" w:color="auto"/>
              <w:left w:val="single" w:sz="4" w:space="0" w:color="auto"/>
              <w:bottom w:val="single" w:sz="4" w:space="0" w:color="auto"/>
              <w:right w:val="single" w:sz="4" w:space="0" w:color="auto"/>
            </w:tcBorders>
            <w:hideMark/>
          </w:tcPr>
          <w:p w:rsidR="005E476A" w:rsidRPr="004F125E" w:rsidRDefault="005E476A" w:rsidP="004F125E">
            <w:pPr>
              <w:ind w:right="-1054"/>
              <w:jc w:val="both"/>
              <w:rPr>
                <w:b/>
                <w:sz w:val="24"/>
                <w:szCs w:val="24"/>
              </w:rPr>
            </w:pPr>
            <w:r w:rsidRPr="004F125E">
              <w:rPr>
                <w:b/>
                <w:sz w:val="24"/>
                <w:szCs w:val="24"/>
              </w:rPr>
              <w:lastRenderedPageBreak/>
              <w:t>Κ6</w:t>
            </w:r>
          </w:p>
        </w:tc>
        <w:tc>
          <w:tcPr>
            <w:tcW w:w="10490" w:type="dxa"/>
            <w:tcBorders>
              <w:top w:val="single" w:sz="4" w:space="0" w:color="auto"/>
              <w:left w:val="single" w:sz="4" w:space="0" w:color="auto"/>
              <w:bottom w:val="single" w:sz="4" w:space="0" w:color="auto"/>
              <w:right w:val="single" w:sz="4" w:space="0" w:color="auto"/>
            </w:tcBorders>
            <w:hideMark/>
          </w:tcPr>
          <w:p w:rsidR="005E476A" w:rsidRPr="004F125E" w:rsidRDefault="005E476A" w:rsidP="004F125E">
            <w:pPr>
              <w:tabs>
                <w:tab w:val="left" w:pos="2076"/>
              </w:tabs>
              <w:jc w:val="both"/>
              <w:rPr>
                <w:sz w:val="24"/>
                <w:szCs w:val="24"/>
              </w:rPr>
            </w:pPr>
            <w:r w:rsidRPr="004F125E">
              <w:rPr>
                <w:b/>
                <w:sz w:val="24"/>
                <w:szCs w:val="24"/>
              </w:rPr>
              <w:t xml:space="preserve"> </w:t>
            </w:r>
            <w:r w:rsidRPr="004F125E">
              <w:rPr>
                <w:sz w:val="24"/>
                <w:szCs w:val="24"/>
              </w:rPr>
              <w:t xml:space="preserve">Έγκριση </w:t>
            </w:r>
            <w:r w:rsidRPr="004F125E">
              <w:rPr>
                <w:b/>
                <w:sz w:val="24"/>
                <w:szCs w:val="24"/>
              </w:rPr>
              <w:t xml:space="preserve">πρακτικού </w:t>
            </w:r>
            <w:r w:rsidRPr="004F125E">
              <w:rPr>
                <w:sz w:val="24"/>
                <w:szCs w:val="24"/>
              </w:rPr>
              <w:t>έλεγχου δικαιολογητικών προσωρινού αναδόχου ανοιχτού ηλεκτρονικού Διαγωνισμού για το έργο «ΑΠΟΚΑΤΑΣΤΑΣΗ ΖΗΜΙΩΝ AΠΟ ΤΙΣ ΠΛΗΜΜΥΡΕΣ ΤΗΝ 12 ΙΑΝΟΥΑΡΙΟΥ 2018 ΑΡΜΟΔΙΟΤΗΤΑΣ ΠΕΡΙΦΕΡΕΙΑΚΗΣ ΕΝΟΤΗΤΑΣ ΚΑΡΔΙΤΣΑΣ</w:t>
            </w:r>
            <w:r w:rsidRPr="004F125E">
              <w:rPr>
                <w:b/>
                <w:sz w:val="24"/>
                <w:szCs w:val="24"/>
              </w:rPr>
              <w:t>» Υποέργο 1: «ΑΠΟΚΑΤΑΣΤΑΣΗ ΖΗΜΙΩΝ AΠΟ ΤΙΣ ΠΛΗΜΜΥΡΕΣ ΤΗΝ 12 ΙΑΝΟΥΑΡΙΟΥ 2018 ΑΡΜΟΔΙΟΤΗΤΑΣ ΠΕΡΙΦΕΡΕΙΑΚΗΣ ΕΝΟΤΗΤΑΣ ΚΑΡΔΙΤΣΑΣ</w:t>
            </w:r>
            <w:r w:rsidRPr="004F125E">
              <w:rPr>
                <w:sz w:val="24"/>
                <w:szCs w:val="24"/>
              </w:rPr>
              <w:t>» με αρ. διακήρυξης 23/2022 και α/α ΕΣΗΔΗΣ 190170 και κατακύρωση αποτελέσματος του διαγωνισμού</w:t>
            </w:r>
            <w:r w:rsidR="004F125E">
              <w:rPr>
                <w:sz w:val="24"/>
                <w:szCs w:val="24"/>
              </w:rPr>
              <w:t xml:space="preserve"> </w:t>
            </w:r>
            <w:proofErr w:type="spellStart"/>
            <w:r w:rsidRPr="004F125E">
              <w:rPr>
                <w:bCs/>
                <w:sz w:val="24"/>
                <w:szCs w:val="24"/>
              </w:rPr>
              <w:t>Προϋπ</w:t>
            </w:r>
            <w:proofErr w:type="spellEnd"/>
            <w:r w:rsidRPr="004F125E">
              <w:rPr>
                <w:bCs/>
                <w:sz w:val="24"/>
                <w:szCs w:val="24"/>
              </w:rPr>
              <w:t>/</w:t>
            </w:r>
            <w:proofErr w:type="spellStart"/>
            <w:r w:rsidRPr="004F125E">
              <w:rPr>
                <w:bCs/>
                <w:sz w:val="24"/>
                <w:szCs w:val="24"/>
              </w:rPr>
              <w:t>μός</w:t>
            </w:r>
            <w:proofErr w:type="spellEnd"/>
            <w:r w:rsidRPr="004F125E">
              <w:rPr>
                <w:bCs/>
                <w:sz w:val="24"/>
                <w:szCs w:val="24"/>
              </w:rPr>
              <w:t>:</w:t>
            </w:r>
            <w:r w:rsidRPr="004F125E">
              <w:rPr>
                <w:bCs/>
                <w:sz w:val="24"/>
                <w:szCs w:val="24"/>
              </w:rPr>
              <w:tab/>
            </w:r>
            <w:r w:rsidRPr="004F125E">
              <w:rPr>
                <w:sz w:val="24"/>
                <w:szCs w:val="24"/>
              </w:rPr>
              <w:t>4.950.000,00 € (με το ΦΠΑ)</w:t>
            </w:r>
            <w:r w:rsidR="004F125E">
              <w:rPr>
                <w:sz w:val="24"/>
                <w:szCs w:val="24"/>
              </w:rPr>
              <w:t xml:space="preserve"> </w:t>
            </w:r>
            <w:r w:rsidRPr="004F125E">
              <w:rPr>
                <w:bCs/>
                <w:sz w:val="24"/>
                <w:szCs w:val="24"/>
              </w:rPr>
              <w:t>Χρηματοδότηση:</w:t>
            </w:r>
            <w:r w:rsidRPr="004F125E">
              <w:rPr>
                <w:bCs/>
                <w:sz w:val="24"/>
                <w:szCs w:val="24"/>
              </w:rPr>
              <w:tab/>
            </w:r>
            <w:r w:rsidRPr="004F125E">
              <w:rPr>
                <w:sz w:val="24"/>
                <w:szCs w:val="24"/>
              </w:rPr>
              <w:t>ΣΑΕΠ 817 - Κ.Α. 2018ΕΠ81700003</w:t>
            </w:r>
            <w:r w:rsidRPr="004F125E">
              <w:rPr>
                <w:rFonts w:eastAsia="SimSun"/>
                <w:sz w:val="24"/>
                <w:szCs w:val="24"/>
              </w:rPr>
              <w:t xml:space="preserve">  </w:t>
            </w:r>
            <w:r w:rsidR="004F125E">
              <w:rPr>
                <w:sz w:val="24"/>
                <w:szCs w:val="24"/>
              </w:rPr>
              <w:t xml:space="preserve"> </w:t>
            </w:r>
            <w:proofErr w:type="spellStart"/>
            <w:r w:rsidRPr="004F125E">
              <w:rPr>
                <w:b/>
                <w:sz w:val="24"/>
                <w:szCs w:val="24"/>
              </w:rPr>
              <w:t>Εισηγ</w:t>
            </w:r>
            <w:proofErr w:type="spellEnd"/>
            <w:r w:rsidRPr="004F125E">
              <w:rPr>
                <w:b/>
                <w:sz w:val="24"/>
                <w:szCs w:val="24"/>
              </w:rPr>
              <w:t xml:space="preserve">. κ. </w:t>
            </w:r>
            <w:r w:rsidRPr="004F125E">
              <w:rPr>
                <w:b/>
                <w:bCs/>
                <w:sz w:val="24"/>
                <w:szCs w:val="24"/>
              </w:rPr>
              <w:t>Πετσιά</w:t>
            </w:r>
          </w:p>
        </w:tc>
      </w:tr>
      <w:tr w:rsidR="005E476A" w:rsidTr="004F125E">
        <w:tc>
          <w:tcPr>
            <w:tcW w:w="709" w:type="dxa"/>
            <w:tcBorders>
              <w:top w:val="single" w:sz="4" w:space="0" w:color="auto"/>
              <w:left w:val="single" w:sz="4" w:space="0" w:color="auto"/>
              <w:bottom w:val="single" w:sz="4" w:space="0" w:color="auto"/>
              <w:right w:val="single" w:sz="4" w:space="0" w:color="auto"/>
            </w:tcBorders>
            <w:hideMark/>
          </w:tcPr>
          <w:p w:rsidR="005E476A" w:rsidRPr="004F125E" w:rsidRDefault="004F125E">
            <w:pPr>
              <w:ind w:right="-1054"/>
              <w:jc w:val="both"/>
              <w:rPr>
                <w:b/>
                <w:sz w:val="24"/>
                <w:szCs w:val="24"/>
              </w:rPr>
            </w:pPr>
            <w:r w:rsidRPr="004F125E">
              <w:rPr>
                <w:b/>
                <w:sz w:val="24"/>
                <w:szCs w:val="24"/>
              </w:rPr>
              <w:t>Κ</w:t>
            </w:r>
            <w:r w:rsidR="005E476A" w:rsidRPr="004F125E">
              <w:rPr>
                <w:b/>
                <w:sz w:val="24"/>
                <w:szCs w:val="24"/>
              </w:rPr>
              <w:t>7</w:t>
            </w:r>
          </w:p>
        </w:tc>
        <w:tc>
          <w:tcPr>
            <w:tcW w:w="10490" w:type="dxa"/>
            <w:tcBorders>
              <w:top w:val="single" w:sz="4" w:space="0" w:color="auto"/>
              <w:left w:val="single" w:sz="4" w:space="0" w:color="auto"/>
              <w:bottom w:val="single" w:sz="4" w:space="0" w:color="auto"/>
              <w:right w:val="single" w:sz="4" w:space="0" w:color="auto"/>
            </w:tcBorders>
            <w:hideMark/>
          </w:tcPr>
          <w:p w:rsidR="005E476A" w:rsidRPr="004F125E" w:rsidRDefault="005E476A" w:rsidP="004F125E">
            <w:pPr>
              <w:tabs>
                <w:tab w:val="left" w:pos="2076"/>
              </w:tabs>
              <w:jc w:val="both"/>
              <w:rPr>
                <w:b/>
                <w:sz w:val="24"/>
                <w:szCs w:val="24"/>
              </w:rPr>
            </w:pPr>
            <w:r w:rsidRPr="004F125E">
              <w:rPr>
                <w:b/>
                <w:sz w:val="24"/>
                <w:szCs w:val="24"/>
              </w:rPr>
              <w:t xml:space="preserve"> Χορήγηση της δεύτερης (2</w:t>
            </w:r>
            <w:r w:rsidRPr="004F125E">
              <w:rPr>
                <w:b/>
                <w:sz w:val="24"/>
                <w:szCs w:val="24"/>
                <w:vertAlign w:val="superscript"/>
              </w:rPr>
              <w:t>η</w:t>
            </w:r>
            <w:r w:rsidRPr="004F125E">
              <w:rPr>
                <w:b/>
                <w:sz w:val="24"/>
                <w:szCs w:val="24"/>
              </w:rPr>
              <w:t>) παράτασης</w:t>
            </w:r>
            <w:r w:rsidRPr="004F125E">
              <w:rPr>
                <w:sz w:val="24"/>
                <w:szCs w:val="24"/>
              </w:rPr>
              <w:t xml:space="preserve"> προθεσμίας περαίωσης των εργασιών του υποέργου 1 με τίτλο: </w:t>
            </w:r>
            <w:r w:rsidRPr="004F125E">
              <w:rPr>
                <w:b/>
                <w:bCs/>
                <w:sz w:val="24"/>
                <w:szCs w:val="24"/>
              </w:rPr>
              <w:t>«</w:t>
            </w:r>
            <w:r w:rsidRPr="004F125E">
              <w:rPr>
                <w:b/>
                <w:sz w:val="24"/>
                <w:szCs w:val="24"/>
              </w:rPr>
              <w:t xml:space="preserve">ΚΑΤΑΣΚΕΥΗ ΟΔΟΥ ΙΕΡΑ ΜΟΝΗ ΣΠΗΛΙΑΣ- ΒΡΑΓΚΙΑΝΑ – Β΄ΦΑΣΗ) </w:t>
            </w:r>
            <w:r w:rsidRPr="004F125E">
              <w:rPr>
                <w:sz w:val="24"/>
                <w:szCs w:val="24"/>
              </w:rPr>
              <w:t xml:space="preserve">στον οικονομικού φορέα με την επωνυμία </w:t>
            </w:r>
            <w:r w:rsidRPr="004F125E">
              <w:rPr>
                <w:b/>
                <w:sz w:val="24"/>
                <w:szCs w:val="24"/>
              </w:rPr>
              <w:t>«ΤΕΚ ΑΕ.»</w:t>
            </w:r>
            <w:r w:rsidRPr="004F125E">
              <w:rPr>
                <w:sz w:val="24"/>
                <w:szCs w:val="24"/>
              </w:rPr>
              <w:t xml:space="preserve">, προϋπολογισμού </w:t>
            </w:r>
            <w:r w:rsidRPr="004F125E">
              <w:rPr>
                <w:b/>
                <w:sz w:val="24"/>
                <w:szCs w:val="24"/>
              </w:rPr>
              <w:t>3.600.000,00€</w:t>
            </w:r>
            <w:r w:rsidRPr="004F125E">
              <w:rPr>
                <w:sz w:val="24"/>
                <w:szCs w:val="24"/>
              </w:rPr>
              <w:t xml:space="preserve"> με Φ.Π.Α.24%.</w:t>
            </w:r>
          </w:p>
          <w:p w:rsidR="005E476A" w:rsidRPr="004F125E" w:rsidRDefault="005E476A" w:rsidP="004F125E">
            <w:pPr>
              <w:tabs>
                <w:tab w:val="left" w:pos="2076"/>
              </w:tabs>
              <w:jc w:val="both"/>
              <w:rPr>
                <w:b/>
                <w:sz w:val="24"/>
                <w:szCs w:val="24"/>
              </w:rPr>
            </w:pPr>
            <w:proofErr w:type="spellStart"/>
            <w:r w:rsidRPr="004F125E">
              <w:rPr>
                <w:b/>
                <w:sz w:val="24"/>
                <w:szCs w:val="24"/>
              </w:rPr>
              <w:t>Εισηγ</w:t>
            </w:r>
            <w:proofErr w:type="spellEnd"/>
            <w:r w:rsidRPr="004F125E">
              <w:rPr>
                <w:b/>
                <w:sz w:val="24"/>
                <w:szCs w:val="24"/>
              </w:rPr>
              <w:t xml:space="preserve">. κ. </w:t>
            </w:r>
            <w:r w:rsidRPr="004F125E">
              <w:rPr>
                <w:b/>
                <w:bCs/>
                <w:sz w:val="24"/>
                <w:szCs w:val="24"/>
              </w:rPr>
              <w:t>Πετσιά</w:t>
            </w:r>
          </w:p>
        </w:tc>
      </w:tr>
      <w:tr w:rsidR="005E476A" w:rsidTr="004F125E">
        <w:tc>
          <w:tcPr>
            <w:tcW w:w="709" w:type="dxa"/>
            <w:tcBorders>
              <w:top w:val="single" w:sz="4" w:space="0" w:color="auto"/>
              <w:left w:val="single" w:sz="4" w:space="0" w:color="auto"/>
              <w:bottom w:val="single" w:sz="4" w:space="0" w:color="auto"/>
              <w:right w:val="single" w:sz="4" w:space="0" w:color="auto"/>
            </w:tcBorders>
            <w:hideMark/>
          </w:tcPr>
          <w:p w:rsidR="005E476A" w:rsidRPr="004F125E" w:rsidRDefault="004F125E">
            <w:pPr>
              <w:ind w:right="-1054"/>
              <w:jc w:val="both"/>
              <w:rPr>
                <w:b/>
                <w:sz w:val="24"/>
                <w:szCs w:val="24"/>
              </w:rPr>
            </w:pPr>
            <w:r w:rsidRPr="004F125E">
              <w:rPr>
                <w:b/>
                <w:sz w:val="24"/>
                <w:szCs w:val="24"/>
              </w:rPr>
              <w:t>Κ</w:t>
            </w:r>
            <w:r w:rsidR="005E476A" w:rsidRPr="004F125E">
              <w:rPr>
                <w:b/>
                <w:sz w:val="24"/>
                <w:szCs w:val="24"/>
              </w:rPr>
              <w:t>8</w:t>
            </w:r>
          </w:p>
        </w:tc>
        <w:tc>
          <w:tcPr>
            <w:tcW w:w="10490" w:type="dxa"/>
            <w:tcBorders>
              <w:top w:val="single" w:sz="4" w:space="0" w:color="auto"/>
              <w:left w:val="single" w:sz="4" w:space="0" w:color="auto"/>
              <w:bottom w:val="single" w:sz="4" w:space="0" w:color="auto"/>
              <w:right w:val="single" w:sz="4" w:space="0" w:color="auto"/>
            </w:tcBorders>
            <w:hideMark/>
          </w:tcPr>
          <w:p w:rsidR="005E476A" w:rsidRPr="004F125E" w:rsidRDefault="005E476A" w:rsidP="004F125E">
            <w:pPr>
              <w:pStyle w:val="Standard"/>
              <w:spacing w:before="57" w:after="57"/>
              <w:jc w:val="both"/>
              <w:rPr>
                <w:rFonts w:ascii="Times New Roman" w:hAnsi="Times New Roman"/>
                <w:b/>
                <w:szCs w:val="24"/>
              </w:rPr>
            </w:pPr>
            <w:r w:rsidRPr="004F125E">
              <w:rPr>
                <w:rFonts w:ascii="Times New Roman" w:hAnsi="Times New Roman"/>
                <w:b/>
                <w:szCs w:val="24"/>
              </w:rPr>
              <w:t>Προσφυγή στη διαδικασία με διαπραγμάτευση με περιορισμένο αριθμό οικονομικών φορέων χωρίς προηγούμενη δημοσίευση για την επιλογή αναδόχου της σύμβασης «ΚΑΤΑΓΡΑΦΗ ΖΗΜΙΩΝ ΑΠΟ ΤΟΝ ‘ΙΑΝΟ’ ΚΑΙ ΑΝΑΠΡΟΣΑΡΜΟΓΗ ΜΕΛΕΤΩΝ ΓΙΑ ΤΗΝ ΟΛΟΚΛΗΡΩΣΗ ΤΗΣ ΑΝΕΓΕΡΣΗΣ ΔΙΟΙΚΗΤΗΡΙΟΥ ΣΤΕΓΑΣΗΣ ΥΠΗΡΕΣΙΩΝ Π.Ε. ΚΑΡΔΙΤΣΑΣ», σύμφωνα με το άρθρο 32 του Ν.4412/16</w:t>
            </w:r>
            <w:r w:rsidR="004F125E" w:rsidRPr="004F125E">
              <w:rPr>
                <w:rFonts w:ascii="Times New Roman" w:hAnsi="Times New Roman"/>
                <w:b/>
                <w:szCs w:val="24"/>
              </w:rPr>
              <w:t xml:space="preserve"> </w:t>
            </w:r>
            <w:r w:rsidRPr="004F125E">
              <w:rPr>
                <w:rFonts w:ascii="Times New Roman" w:hAnsi="Times New Roman"/>
                <w:szCs w:val="24"/>
                <w:u w:val="single"/>
              </w:rPr>
              <w:t>Είδος σύμβασης:</w:t>
            </w:r>
            <w:r w:rsidRPr="004F125E">
              <w:rPr>
                <w:rFonts w:ascii="Times New Roman" w:hAnsi="Times New Roman"/>
                <w:szCs w:val="24"/>
              </w:rPr>
              <w:t xml:space="preserve"> Γενική Υπηρεσία</w:t>
            </w:r>
            <w:r w:rsidR="004F125E">
              <w:rPr>
                <w:rFonts w:ascii="Times New Roman" w:hAnsi="Times New Roman"/>
                <w:b/>
                <w:szCs w:val="24"/>
              </w:rPr>
              <w:t xml:space="preserve"> </w:t>
            </w:r>
            <w:r w:rsidRPr="004F125E">
              <w:rPr>
                <w:rFonts w:ascii="Times New Roman" w:hAnsi="Times New Roman"/>
                <w:szCs w:val="24"/>
                <w:u w:val="single"/>
              </w:rPr>
              <w:t>Εκτιμώμενη αμοιβή:</w:t>
            </w:r>
            <w:r w:rsidRPr="004F125E">
              <w:rPr>
                <w:rFonts w:ascii="Times New Roman" w:hAnsi="Times New Roman"/>
                <w:szCs w:val="24"/>
              </w:rPr>
              <w:t xml:space="preserve"> 111.600,00€ (90.000,00€ αμοιβή, 21.600,00€ ΦΠΑ 24%)</w:t>
            </w:r>
            <w:r w:rsidR="004F125E" w:rsidRPr="004F125E">
              <w:rPr>
                <w:rFonts w:ascii="Times New Roman" w:hAnsi="Times New Roman"/>
                <w:szCs w:val="24"/>
              </w:rPr>
              <w:t xml:space="preserve"> </w:t>
            </w:r>
            <w:r w:rsidRPr="004F125E">
              <w:rPr>
                <w:rFonts w:ascii="Times New Roman" w:hAnsi="Times New Roman"/>
                <w:szCs w:val="24"/>
                <w:u w:val="single"/>
              </w:rPr>
              <w:t>Αναθέτουσα Αρχή:</w:t>
            </w:r>
            <w:r w:rsidRPr="004F125E">
              <w:rPr>
                <w:rFonts w:ascii="Times New Roman" w:hAnsi="Times New Roman"/>
                <w:szCs w:val="24"/>
              </w:rPr>
              <w:t xml:space="preserve"> Περιφερειακή Ενότητα Καρδίτσας</w:t>
            </w:r>
            <w:r w:rsidR="004F125E" w:rsidRPr="004F125E">
              <w:rPr>
                <w:rFonts w:ascii="Times New Roman" w:hAnsi="Times New Roman"/>
                <w:szCs w:val="24"/>
              </w:rPr>
              <w:t xml:space="preserve"> </w:t>
            </w:r>
            <w:proofErr w:type="spellStart"/>
            <w:r w:rsidRPr="004F125E">
              <w:rPr>
                <w:rFonts w:ascii="Times New Roman" w:hAnsi="Times New Roman"/>
                <w:b/>
                <w:szCs w:val="24"/>
              </w:rPr>
              <w:t>Εισηγ</w:t>
            </w:r>
            <w:proofErr w:type="spellEnd"/>
            <w:r w:rsidRPr="004F125E">
              <w:rPr>
                <w:rFonts w:ascii="Times New Roman" w:hAnsi="Times New Roman"/>
                <w:b/>
                <w:szCs w:val="24"/>
              </w:rPr>
              <w:t xml:space="preserve">. κ. </w:t>
            </w:r>
            <w:r w:rsidRPr="004F125E">
              <w:rPr>
                <w:rFonts w:ascii="Times New Roman" w:hAnsi="Times New Roman"/>
                <w:b/>
                <w:bCs/>
                <w:szCs w:val="24"/>
              </w:rPr>
              <w:t>Πετσιά</w:t>
            </w:r>
          </w:p>
        </w:tc>
      </w:tr>
      <w:tr w:rsidR="004F125E" w:rsidTr="004F125E">
        <w:tc>
          <w:tcPr>
            <w:tcW w:w="709" w:type="dxa"/>
            <w:tcBorders>
              <w:top w:val="single" w:sz="4" w:space="0" w:color="auto"/>
              <w:left w:val="single" w:sz="4" w:space="0" w:color="auto"/>
              <w:bottom w:val="single" w:sz="4" w:space="0" w:color="auto"/>
              <w:right w:val="single" w:sz="4" w:space="0" w:color="auto"/>
            </w:tcBorders>
            <w:hideMark/>
          </w:tcPr>
          <w:p w:rsidR="004F125E" w:rsidRPr="004F125E" w:rsidRDefault="004F125E" w:rsidP="00F64491">
            <w:pPr>
              <w:ind w:right="-1054"/>
              <w:jc w:val="both"/>
              <w:rPr>
                <w:b/>
                <w:sz w:val="24"/>
                <w:szCs w:val="24"/>
              </w:rPr>
            </w:pPr>
            <w:r w:rsidRPr="004F125E">
              <w:rPr>
                <w:b/>
                <w:sz w:val="24"/>
                <w:szCs w:val="24"/>
              </w:rPr>
              <w:t>Κ</w:t>
            </w:r>
            <w:r w:rsidR="00AB47CA">
              <w:rPr>
                <w:b/>
                <w:sz w:val="24"/>
                <w:szCs w:val="24"/>
              </w:rPr>
              <w:t>9</w:t>
            </w:r>
          </w:p>
        </w:tc>
        <w:tc>
          <w:tcPr>
            <w:tcW w:w="10490" w:type="dxa"/>
            <w:tcBorders>
              <w:top w:val="single" w:sz="4" w:space="0" w:color="auto"/>
              <w:left w:val="single" w:sz="4" w:space="0" w:color="auto"/>
              <w:bottom w:val="single" w:sz="4" w:space="0" w:color="auto"/>
              <w:right w:val="single" w:sz="4" w:space="0" w:color="auto"/>
            </w:tcBorders>
            <w:hideMark/>
          </w:tcPr>
          <w:p w:rsidR="004F125E" w:rsidRPr="00AB47CA" w:rsidRDefault="00AB47CA" w:rsidP="00AB47CA">
            <w:pPr>
              <w:pStyle w:val="Standard"/>
              <w:spacing w:before="57" w:after="57"/>
              <w:jc w:val="both"/>
              <w:rPr>
                <w:rFonts w:ascii="Times New Roman" w:hAnsi="Times New Roman"/>
                <w:b/>
                <w:szCs w:val="24"/>
              </w:rPr>
            </w:pPr>
            <w:r w:rsidRPr="00AB47CA">
              <w:rPr>
                <w:rFonts w:ascii="Times New Roman" w:hAnsi="Times New Roman"/>
                <w:b/>
                <w:color w:val="000000"/>
                <w:spacing w:val="-5"/>
                <w:w w:val="102"/>
                <w:szCs w:val="24"/>
              </w:rPr>
              <w:t xml:space="preserve">Σχετικά με </w:t>
            </w:r>
            <w:r w:rsidRPr="00AB47CA">
              <w:rPr>
                <w:rFonts w:ascii="Times New Roman" w:hAnsi="Times New Roman"/>
                <w:b/>
                <w:szCs w:val="24"/>
              </w:rPr>
              <w:t>μεταφορά μαθητών Πρωτοβάθμιας &amp; Δευτεροβάθμιας Εκπαίδευσης Ν. Καρδίτσας για το διδακτικό έτος 2022-2023.</w:t>
            </w:r>
            <w:r w:rsidRPr="004F125E">
              <w:rPr>
                <w:b/>
                <w:szCs w:val="24"/>
              </w:rPr>
              <w:t xml:space="preserve"> </w:t>
            </w:r>
            <w:proofErr w:type="spellStart"/>
            <w:r w:rsidRPr="00AB47CA">
              <w:rPr>
                <w:rFonts w:ascii="Times New Roman" w:hAnsi="Times New Roman"/>
                <w:b/>
                <w:szCs w:val="24"/>
              </w:rPr>
              <w:t>Εισηγ</w:t>
            </w:r>
            <w:proofErr w:type="spellEnd"/>
            <w:r w:rsidRPr="00AB47CA">
              <w:rPr>
                <w:rFonts w:ascii="Times New Roman" w:hAnsi="Times New Roman"/>
                <w:b/>
                <w:szCs w:val="24"/>
              </w:rPr>
              <w:t xml:space="preserve">. κ. </w:t>
            </w:r>
            <w:proofErr w:type="spellStart"/>
            <w:r w:rsidRPr="00AB47CA">
              <w:rPr>
                <w:rFonts w:ascii="Times New Roman" w:hAnsi="Times New Roman"/>
                <w:b/>
                <w:bCs/>
                <w:szCs w:val="24"/>
              </w:rPr>
              <w:t>Κουκουμτζή</w:t>
            </w:r>
            <w:proofErr w:type="spellEnd"/>
          </w:p>
        </w:tc>
      </w:tr>
      <w:tr w:rsidR="00FC5DE2" w:rsidTr="00FC5DE2">
        <w:tc>
          <w:tcPr>
            <w:tcW w:w="709" w:type="dxa"/>
            <w:tcBorders>
              <w:top w:val="single" w:sz="4" w:space="0" w:color="auto"/>
              <w:left w:val="single" w:sz="4" w:space="0" w:color="auto"/>
              <w:bottom w:val="single" w:sz="4" w:space="0" w:color="auto"/>
              <w:right w:val="single" w:sz="4" w:space="0" w:color="auto"/>
            </w:tcBorders>
            <w:hideMark/>
          </w:tcPr>
          <w:p w:rsidR="00FC5DE2" w:rsidRPr="004F125E" w:rsidRDefault="00FC5DE2" w:rsidP="003B798C">
            <w:pPr>
              <w:ind w:right="-1054"/>
              <w:jc w:val="both"/>
              <w:rPr>
                <w:b/>
                <w:sz w:val="24"/>
                <w:szCs w:val="24"/>
              </w:rPr>
            </w:pPr>
            <w:r w:rsidRPr="004F125E">
              <w:rPr>
                <w:b/>
                <w:sz w:val="24"/>
                <w:szCs w:val="24"/>
              </w:rPr>
              <w:t>Κ</w:t>
            </w:r>
            <w:r>
              <w:rPr>
                <w:b/>
                <w:sz w:val="24"/>
                <w:szCs w:val="24"/>
              </w:rPr>
              <w:t>10</w:t>
            </w:r>
          </w:p>
        </w:tc>
        <w:tc>
          <w:tcPr>
            <w:tcW w:w="10490" w:type="dxa"/>
            <w:tcBorders>
              <w:top w:val="single" w:sz="4" w:space="0" w:color="auto"/>
              <w:left w:val="single" w:sz="4" w:space="0" w:color="auto"/>
              <w:bottom w:val="single" w:sz="4" w:space="0" w:color="auto"/>
              <w:right w:val="single" w:sz="4" w:space="0" w:color="auto"/>
            </w:tcBorders>
            <w:hideMark/>
          </w:tcPr>
          <w:p w:rsidR="00714FFD" w:rsidRPr="00714FFD" w:rsidRDefault="00714FFD" w:rsidP="00714FFD">
            <w:pPr>
              <w:jc w:val="both"/>
              <w:rPr>
                <w:b/>
                <w:bCs/>
                <w:sz w:val="24"/>
                <w:szCs w:val="24"/>
              </w:rPr>
            </w:pPr>
            <w:r w:rsidRPr="00714FFD">
              <w:rPr>
                <w:sz w:val="24"/>
                <w:szCs w:val="24"/>
              </w:rPr>
              <w:t xml:space="preserve">Έγκριση του </w:t>
            </w:r>
            <w:r w:rsidRPr="00714FFD">
              <w:rPr>
                <w:b/>
                <w:sz w:val="24"/>
                <w:szCs w:val="24"/>
              </w:rPr>
              <w:t>Πρακτικού Ι</w:t>
            </w:r>
            <w:r w:rsidRPr="00714FFD">
              <w:rPr>
                <w:sz w:val="24"/>
                <w:szCs w:val="24"/>
              </w:rPr>
              <w:t xml:space="preserve"> αξιολόγησης προσφορών του δημόσιου ανοικτού ηλεκτρονικού διαγωνισμού με α/α συστήματος: 173237 με τίτλο:</w:t>
            </w:r>
            <w:r w:rsidRPr="00714FFD">
              <w:rPr>
                <w:b/>
                <w:sz w:val="24"/>
                <w:szCs w:val="24"/>
              </w:rPr>
              <w:t xml:space="preserve"> </w:t>
            </w:r>
            <w:r w:rsidRPr="00714FFD">
              <w:rPr>
                <w:sz w:val="24"/>
                <w:szCs w:val="24"/>
              </w:rPr>
              <w:t>«ΑΠΟΧΙΟΝΙΣΜΟΙ, ΑΠΟΚΑΤΑΣΤΑΣΕΙΣ ΒΑΤΟΤΗΤΑΣ, ΑΡΣΗ ΚΑΤΑΠΤΩΣΕΩΝ Π.Ε. ΚΑΡΔΙΤΣΑΣ 2022-2024»</w:t>
            </w:r>
            <w:r w:rsidRPr="00714FFD">
              <w:rPr>
                <w:b/>
                <w:sz w:val="24"/>
                <w:szCs w:val="24"/>
              </w:rPr>
              <w:t xml:space="preserve"> </w:t>
            </w:r>
            <w:r w:rsidRPr="00714FFD">
              <w:rPr>
                <w:sz w:val="24"/>
                <w:szCs w:val="24"/>
              </w:rPr>
              <w:t xml:space="preserve">του </w:t>
            </w:r>
            <w:r w:rsidRPr="00714FFD">
              <w:rPr>
                <w:b/>
                <w:sz w:val="24"/>
                <w:szCs w:val="24"/>
                <w:u w:val="single"/>
              </w:rPr>
              <w:t>υποέργου 5</w:t>
            </w:r>
            <w:r w:rsidRPr="00714FFD">
              <w:rPr>
                <w:sz w:val="24"/>
                <w:szCs w:val="24"/>
              </w:rPr>
              <w:t xml:space="preserve">: </w:t>
            </w:r>
            <w:r w:rsidRPr="00714FFD">
              <w:rPr>
                <w:b/>
                <w:sz w:val="24"/>
                <w:szCs w:val="24"/>
              </w:rPr>
              <w:t xml:space="preserve">«ΑΠΟΧΙΟΝΙΣΜΟΙ – ΑΠΟΚΑΤΑΣΤΑΣΗ ΒΑΤΟΤΗΤΑΣ ΟΔΙΚΟΥ ΔΙΚΤΥΟΥ ΝΟΤΙΟΥ ΤΜΗΜΑΤΟΣ Π.Ε. ΚΑΡΔΙΤΣΑΣ 2022-2024» </w:t>
            </w:r>
            <w:r>
              <w:rPr>
                <w:b/>
                <w:bCs/>
                <w:sz w:val="24"/>
                <w:szCs w:val="24"/>
              </w:rPr>
              <w:t xml:space="preserve"> </w:t>
            </w:r>
            <w:r w:rsidRPr="00714FFD">
              <w:rPr>
                <w:b/>
                <w:sz w:val="24"/>
                <w:szCs w:val="24"/>
              </w:rPr>
              <w:t xml:space="preserve">Προϋπολογισμού: </w:t>
            </w:r>
            <w:r w:rsidRPr="00714FFD">
              <w:rPr>
                <w:bCs/>
                <w:sz w:val="24"/>
                <w:szCs w:val="24"/>
              </w:rPr>
              <w:t>110.000,00€ με ΦΠΑ</w:t>
            </w:r>
          </w:p>
          <w:p w:rsidR="00FC5DE2" w:rsidRPr="00FC5DE2" w:rsidRDefault="00714FFD" w:rsidP="00714FFD">
            <w:pPr>
              <w:pStyle w:val="Standard"/>
              <w:spacing w:before="57" w:after="57"/>
              <w:jc w:val="both"/>
              <w:rPr>
                <w:rFonts w:ascii="Times New Roman" w:hAnsi="Times New Roman"/>
                <w:b/>
                <w:color w:val="000000"/>
                <w:spacing w:val="-5"/>
                <w:w w:val="102"/>
                <w:szCs w:val="24"/>
              </w:rPr>
            </w:pPr>
            <w:r w:rsidRPr="00714FFD">
              <w:rPr>
                <w:rFonts w:ascii="Times New Roman" w:hAnsi="Times New Roman"/>
                <w:b/>
                <w:szCs w:val="24"/>
              </w:rPr>
              <w:t xml:space="preserve">Χρηματοδότηση: </w:t>
            </w:r>
            <w:r w:rsidRPr="00714FFD">
              <w:rPr>
                <w:rFonts w:ascii="Times New Roman" w:hAnsi="Times New Roman"/>
                <w:bCs/>
                <w:szCs w:val="24"/>
              </w:rPr>
              <w:t>Κ.Α. 2022ΝΠ41700045 της ΣΑΝΠ417</w:t>
            </w:r>
            <w:r w:rsidRPr="004F125E">
              <w:rPr>
                <w:b/>
                <w:szCs w:val="24"/>
              </w:rPr>
              <w:t xml:space="preserve"> </w:t>
            </w:r>
            <w:proofErr w:type="spellStart"/>
            <w:r w:rsidRPr="00714FFD">
              <w:rPr>
                <w:rFonts w:ascii="Times New Roman" w:hAnsi="Times New Roman"/>
                <w:b/>
                <w:szCs w:val="24"/>
              </w:rPr>
              <w:t>Εισηγ</w:t>
            </w:r>
            <w:proofErr w:type="spellEnd"/>
            <w:r w:rsidRPr="00714FFD">
              <w:rPr>
                <w:rFonts w:ascii="Times New Roman" w:hAnsi="Times New Roman"/>
                <w:b/>
                <w:szCs w:val="24"/>
              </w:rPr>
              <w:t xml:space="preserve">. κ. </w:t>
            </w:r>
            <w:r w:rsidRPr="00714FFD">
              <w:rPr>
                <w:rFonts w:ascii="Times New Roman" w:hAnsi="Times New Roman"/>
                <w:b/>
                <w:bCs/>
                <w:szCs w:val="24"/>
              </w:rPr>
              <w:t>Πετσιά</w:t>
            </w:r>
          </w:p>
        </w:tc>
      </w:tr>
    </w:tbl>
    <w:p w:rsidR="005251E3" w:rsidRDefault="005251E3" w:rsidP="00374E37">
      <w:pPr>
        <w:ind w:right="28"/>
        <w:rPr>
          <w:rFonts w:ascii="Calibri" w:hAnsi="Calibri"/>
          <w:b/>
          <w:sz w:val="24"/>
          <w:szCs w:val="24"/>
          <w:u w:val="single"/>
        </w:rPr>
      </w:pPr>
    </w:p>
    <w:p w:rsidR="005251E3" w:rsidRDefault="005251E3" w:rsidP="005251E3">
      <w:pPr>
        <w:ind w:right="28"/>
        <w:jc w:val="center"/>
        <w:rPr>
          <w:rFonts w:ascii="Calibri" w:hAnsi="Calibri"/>
          <w:sz w:val="24"/>
          <w:szCs w:val="24"/>
          <w:u w:val="single"/>
        </w:rPr>
      </w:pPr>
    </w:p>
    <w:p w:rsidR="005251E3" w:rsidRDefault="005251E3" w:rsidP="005251E3">
      <w:pPr>
        <w:jc w:val="center"/>
        <w:rPr>
          <w:b/>
          <w:sz w:val="28"/>
          <w:szCs w:val="28"/>
          <w:u w:val="single"/>
        </w:rPr>
      </w:pPr>
      <w:r>
        <w:rPr>
          <w:b/>
          <w:sz w:val="28"/>
          <w:szCs w:val="28"/>
          <w:u w:val="single"/>
        </w:rPr>
        <w:t>ΠΕΡΙΦΕΡΕΙΑΚΗ ΕΝΟΤΗΤΑ ΛΑΡΙΣΑΣ</w:t>
      </w:r>
    </w:p>
    <w:p w:rsidR="005251E3" w:rsidRDefault="005251E3" w:rsidP="005251E3">
      <w:pPr>
        <w:rPr>
          <w:b/>
          <w:sz w:val="24"/>
          <w:szCs w:val="24"/>
          <w:u w:val="single"/>
        </w:rPr>
      </w:pPr>
    </w:p>
    <w:p w:rsidR="005251E3" w:rsidRDefault="005251E3" w:rsidP="005251E3">
      <w:pPr>
        <w:jc w:val="center"/>
        <w:rPr>
          <w:b/>
          <w:sz w:val="24"/>
          <w:szCs w:val="24"/>
          <w:u w:val="single"/>
        </w:rPr>
      </w:pPr>
    </w:p>
    <w:tbl>
      <w:tblPr>
        <w:tblW w:w="11205"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0496"/>
      </w:tblGrid>
      <w:tr w:rsidR="005251E3" w:rsidTr="00A611BB">
        <w:trPr>
          <w:trHeight w:val="281"/>
        </w:trPr>
        <w:tc>
          <w:tcPr>
            <w:tcW w:w="709" w:type="dxa"/>
            <w:tcBorders>
              <w:top w:val="single" w:sz="4" w:space="0" w:color="auto"/>
              <w:left w:val="single" w:sz="4" w:space="0" w:color="auto"/>
              <w:bottom w:val="single" w:sz="4" w:space="0" w:color="auto"/>
              <w:right w:val="single" w:sz="4" w:space="0" w:color="auto"/>
            </w:tcBorders>
            <w:hideMark/>
          </w:tcPr>
          <w:p w:rsidR="005251E3" w:rsidRDefault="005251E3">
            <w:pPr>
              <w:tabs>
                <w:tab w:val="left" w:pos="601"/>
              </w:tabs>
              <w:spacing w:line="276" w:lineRule="auto"/>
              <w:ind w:right="-108"/>
              <w:jc w:val="both"/>
              <w:rPr>
                <w:b/>
                <w:sz w:val="24"/>
                <w:szCs w:val="24"/>
                <w:lang w:eastAsia="en-US"/>
              </w:rPr>
            </w:pPr>
            <w:r>
              <w:rPr>
                <w:b/>
                <w:sz w:val="24"/>
                <w:szCs w:val="24"/>
                <w:lang w:eastAsia="en-US"/>
              </w:rPr>
              <w:t>Λ1</w:t>
            </w:r>
          </w:p>
        </w:tc>
        <w:tc>
          <w:tcPr>
            <w:tcW w:w="10496" w:type="dxa"/>
            <w:tcBorders>
              <w:top w:val="single" w:sz="4" w:space="0" w:color="auto"/>
              <w:left w:val="single" w:sz="4" w:space="0" w:color="auto"/>
              <w:bottom w:val="single" w:sz="4" w:space="0" w:color="auto"/>
              <w:right w:val="single" w:sz="4" w:space="0" w:color="auto"/>
            </w:tcBorders>
            <w:hideMark/>
          </w:tcPr>
          <w:p w:rsidR="005251E3" w:rsidRDefault="005251E3" w:rsidP="00E343AC">
            <w:pPr>
              <w:pStyle w:val="4"/>
              <w:jc w:val="both"/>
              <w:rPr>
                <w:rFonts w:ascii="Times New Roman" w:hAnsi="Times New Roman" w:cs="Times New Roman"/>
                <w:i w:val="0"/>
                <w:color w:val="auto"/>
                <w:sz w:val="24"/>
                <w:szCs w:val="24"/>
                <w:lang w:eastAsia="en-US"/>
              </w:rPr>
            </w:pPr>
            <w:r w:rsidRPr="00E343AC">
              <w:rPr>
                <w:rFonts w:ascii="Times New Roman" w:hAnsi="Times New Roman" w:cs="Times New Roman"/>
                <w:b w:val="0"/>
                <w:bCs w:val="0"/>
                <w:i w:val="0"/>
                <w:color w:val="auto"/>
                <w:sz w:val="24"/>
                <w:szCs w:val="24"/>
                <w:lang w:eastAsia="en-US"/>
              </w:rPr>
              <w:t xml:space="preserve"> </w:t>
            </w:r>
            <w:r w:rsidR="00E343AC" w:rsidRPr="00E343AC">
              <w:rPr>
                <w:rFonts w:ascii="Times New Roman" w:hAnsi="Times New Roman" w:cs="Times New Roman"/>
                <w:b w:val="0"/>
                <w:bCs w:val="0"/>
                <w:i w:val="0"/>
                <w:color w:val="auto"/>
                <w:sz w:val="24"/>
                <w:szCs w:val="24"/>
              </w:rPr>
              <w:t xml:space="preserve">Έγκριση εξειδίκευσης πίστωσης στο ΚΑΕ 9451, δαπανών εντός του έτους 2022, για την κάλυψη αναγκών της Δ/νσης </w:t>
            </w:r>
            <w:proofErr w:type="spellStart"/>
            <w:r w:rsidR="00E343AC" w:rsidRPr="00E343AC">
              <w:rPr>
                <w:rFonts w:ascii="Times New Roman" w:hAnsi="Times New Roman" w:cs="Times New Roman"/>
                <w:b w:val="0"/>
                <w:bCs w:val="0"/>
                <w:i w:val="0"/>
                <w:color w:val="auto"/>
                <w:sz w:val="24"/>
                <w:szCs w:val="24"/>
              </w:rPr>
              <w:t>Υδροοικονομίας</w:t>
            </w:r>
            <w:proofErr w:type="spellEnd"/>
            <w:r w:rsidR="00E343AC" w:rsidRPr="00E343AC">
              <w:rPr>
                <w:rFonts w:ascii="Times New Roman" w:hAnsi="Times New Roman" w:cs="Times New Roman"/>
                <w:b w:val="0"/>
                <w:bCs w:val="0"/>
                <w:i w:val="0"/>
                <w:color w:val="auto"/>
                <w:sz w:val="24"/>
                <w:szCs w:val="24"/>
              </w:rPr>
              <w:t xml:space="preserve"> &amp; Εποπτείας Ο.Ε.Β. Περιφέρειας Θεσσαλίας και των τμημάτων των Περιφερειακών Ενοτήτων, στα πλαίσια του έργου </w:t>
            </w:r>
            <w:r w:rsidR="00E343AC" w:rsidRPr="00E343AC">
              <w:rPr>
                <w:rFonts w:ascii="Times New Roman" w:hAnsi="Times New Roman" w:cs="Times New Roman"/>
                <w:b w:val="0"/>
                <w:i w:val="0"/>
                <w:color w:val="auto"/>
                <w:sz w:val="24"/>
                <w:szCs w:val="24"/>
              </w:rPr>
              <w:t>«Έλεγχος ποιότητας υδατικών πόρων για γεωργία, προμήθεια εργαστηριακού εξοπλισμού, μηχανογραφική επεξεργασία στοιχείων», με ΚΑ 2014ΣΜ58100000 της ΣΑΜ 581»</w:t>
            </w:r>
            <w:r w:rsidR="00E343AC" w:rsidRPr="00E343AC">
              <w:rPr>
                <w:rFonts w:ascii="Times New Roman" w:hAnsi="Times New Roman" w:cs="Times New Roman"/>
                <w:b w:val="0"/>
                <w:bCs w:val="0"/>
                <w:i w:val="0"/>
                <w:color w:val="auto"/>
                <w:sz w:val="24"/>
                <w:szCs w:val="24"/>
              </w:rPr>
              <w:t>.</w:t>
            </w:r>
            <w:r>
              <w:rPr>
                <w:rFonts w:ascii="Times New Roman" w:hAnsi="Times New Roman" w:cs="Times New Roman"/>
                <w:bCs w:val="0"/>
                <w:i w:val="0"/>
                <w:color w:val="auto"/>
                <w:sz w:val="24"/>
                <w:szCs w:val="24"/>
                <w:lang w:eastAsia="en-US"/>
              </w:rPr>
              <w:t xml:space="preserve">Εισηγ.Περιφερειάρχης </w:t>
            </w:r>
            <w:proofErr w:type="spellStart"/>
            <w:r>
              <w:rPr>
                <w:rFonts w:ascii="Times New Roman" w:hAnsi="Times New Roman" w:cs="Times New Roman"/>
                <w:bCs w:val="0"/>
                <w:i w:val="0"/>
                <w:color w:val="auto"/>
                <w:sz w:val="24"/>
                <w:szCs w:val="24"/>
                <w:lang w:eastAsia="en-US"/>
              </w:rPr>
              <w:t>κ.Αγοραστός</w:t>
            </w:r>
            <w:proofErr w:type="spellEnd"/>
            <w:r>
              <w:rPr>
                <w:rFonts w:ascii="Times New Roman" w:hAnsi="Times New Roman" w:cs="Times New Roman"/>
                <w:b w:val="0"/>
                <w:bCs w:val="0"/>
                <w:i w:val="0"/>
                <w:color w:val="auto"/>
                <w:sz w:val="24"/>
                <w:szCs w:val="24"/>
                <w:lang w:eastAsia="en-US"/>
              </w:rPr>
              <w:t xml:space="preserve"> </w:t>
            </w:r>
          </w:p>
        </w:tc>
      </w:tr>
      <w:tr w:rsidR="005251E3" w:rsidTr="00A611BB">
        <w:trPr>
          <w:trHeight w:val="281"/>
        </w:trPr>
        <w:tc>
          <w:tcPr>
            <w:tcW w:w="709" w:type="dxa"/>
            <w:tcBorders>
              <w:top w:val="single" w:sz="4" w:space="0" w:color="auto"/>
              <w:left w:val="single" w:sz="4" w:space="0" w:color="auto"/>
              <w:bottom w:val="single" w:sz="4" w:space="0" w:color="auto"/>
              <w:right w:val="single" w:sz="4" w:space="0" w:color="auto"/>
            </w:tcBorders>
            <w:hideMark/>
          </w:tcPr>
          <w:p w:rsidR="005251E3" w:rsidRDefault="005251E3">
            <w:pPr>
              <w:tabs>
                <w:tab w:val="left" w:pos="601"/>
              </w:tabs>
              <w:spacing w:line="276" w:lineRule="auto"/>
              <w:ind w:right="-108"/>
              <w:jc w:val="both"/>
              <w:rPr>
                <w:b/>
                <w:sz w:val="24"/>
                <w:szCs w:val="24"/>
                <w:lang w:eastAsia="en-US"/>
              </w:rPr>
            </w:pPr>
            <w:r>
              <w:rPr>
                <w:b/>
                <w:sz w:val="24"/>
                <w:szCs w:val="24"/>
                <w:lang w:eastAsia="en-US"/>
              </w:rPr>
              <w:t>Λ2</w:t>
            </w:r>
          </w:p>
        </w:tc>
        <w:tc>
          <w:tcPr>
            <w:tcW w:w="10496" w:type="dxa"/>
            <w:tcBorders>
              <w:top w:val="single" w:sz="4" w:space="0" w:color="auto"/>
              <w:left w:val="single" w:sz="4" w:space="0" w:color="auto"/>
              <w:bottom w:val="single" w:sz="4" w:space="0" w:color="auto"/>
              <w:right w:val="single" w:sz="4" w:space="0" w:color="auto"/>
            </w:tcBorders>
            <w:hideMark/>
          </w:tcPr>
          <w:p w:rsidR="005251E3" w:rsidRPr="00821BFB" w:rsidRDefault="00821BFB" w:rsidP="00821BFB">
            <w:pPr>
              <w:tabs>
                <w:tab w:val="left" w:pos="-2127"/>
              </w:tabs>
              <w:jc w:val="both"/>
              <w:rPr>
                <w:b/>
                <w:bCs/>
                <w:sz w:val="24"/>
                <w:szCs w:val="24"/>
                <w:lang w:eastAsia="en-US"/>
              </w:rPr>
            </w:pPr>
            <w:r>
              <w:rPr>
                <w:sz w:val="24"/>
                <w:szCs w:val="24"/>
              </w:rPr>
              <w:t>Έγκριση</w:t>
            </w:r>
            <w:r w:rsidRPr="00821BFB">
              <w:rPr>
                <w:sz w:val="24"/>
                <w:szCs w:val="24"/>
              </w:rPr>
              <w:t xml:space="preserve"> εξειδικευμένης δαπάνης αμοιβής του Εθνικού Καποδιστριακού Πανεπιστημίου Αθηνών (Νομικού Προσώπου Δημοσίου Δικαίου) στα πλαίσια συμμετοχής</w:t>
            </w:r>
            <w:r w:rsidRPr="00821BFB">
              <w:rPr>
                <w:b/>
                <w:sz w:val="24"/>
                <w:szCs w:val="24"/>
              </w:rPr>
              <w:t xml:space="preserve"> </w:t>
            </w:r>
            <w:r w:rsidRPr="00821BFB">
              <w:rPr>
                <w:sz w:val="24"/>
                <w:szCs w:val="24"/>
              </w:rPr>
              <w:t xml:space="preserve">της Δέσποινας Παπαδοπούλου, Προϊσταμένης της Δ/νσης Μεταφορών και Επικοινωνιών της Π.Ε. Λάρισας και έγκριση συμμετοχής της σε σεμινάριο συμπληρωματική εκπαίδευσης Τεχνικών Διευθυντών ΚΤΕΟ που θα πραγματοποιηθεί το </w:t>
            </w:r>
            <w:r w:rsidRPr="00821BFB">
              <w:rPr>
                <w:b/>
                <w:sz w:val="24"/>
                <w:szCs w:val="24"/>
              </w:rPr>
              <w:lastRenderedPageBreak/>
              <w:t xml:space="preserve">Νοέμβριο ή Δεκέμβριο 2022, ΔΙΑΔΙΚΤΥΑΚΑ». </w:t>
            </w:r>
            <w:proofErr w:type="spellStart"/>
            <w:r w:rsidRPr="00821BFB">
              <w:rPr>
                <w:b/>
                <w:sz w:val="24"/>
                <w:szCs w:val="24"/>
              </w:rPr>
              <w:t>Εισηγ.κ.Παπαδοπούλου</w:t>
            </w:r>
            <w:proofErr w:type="spellEnd"/>
          </w:p>
        </w:tc>
      </w:tr>
      <w:tr w:rsidR="005251E3" w:rsidTr="00A611BB">
        <w:trPr>
          <w:trHeight w:val="281"/>
        </w:trPr>
        <w:tc>
          <w:tcPr>
            <w:tcW w:w="709" w:type="dxa"/>
            <w:tcBorders>
              <w:top w:val="single" w:sz="4" w:space="0" w:color="auto"/>
              <w:left w:val="single" w:sz="4" w:space="0" w:color="auto"/>
              <w:bottom w:val="single" w:sz="4" w:space="0" w:color="auto"/>
              <w:right w:val="single" w:sz="4" w:space="0" w:color="auto"/>
            </w:tcBorders>
            <w:hideMark/>
          </w:tcPr>
          <w:p w:rsidR="005251E3" w:rsidRDefault="005251E3">
            <w:pPr>
              <w:tabs>
                <w:tab w:val="left" w:pos="601"/>
              </w:tabs>
              <w:spacing w:line="276" w:lineRule="auto"/>
              <w:ind w:right="-108"/>
              <w:jc w:val="both"/>
              <w:rPr>
                <w:b/>
                <w:sz w:val="24"/>
                <w:szCs w:val="24"/>
                <w:lang w:eastAsia="en-US"/>
              </w:rPr>
            </w:pPr>
            <w:r>
              <w:rPr>
                <w:b/>
                <w:sz w:val="24"/>
                <w:szCs w:val="24"/>
                <w:lang w:eastAsia="en-US"/>
              </w:rPr>
              <w:lastRenderedPageBreak/>
              <w:t>Λ3</w:t>
            </w:r>
          </w:p>
        </w:tc>
        <w:tc>
          <w:tcPr>
            <w:tcW w:w="10496" w:type="dxa"/>
            <w:tcBorders>
              <w:top w:val="single" w:sz="4" w:space="0" w:color="auto"/>
              <w:left w:val="single" w:sz="4" w:space="0" w:color="auto"/>
              <w:bottom w:val="single" w:sz="4" w:space="0" w:color="auto"/>
              <w:right w:val="single" w:sz="4" w:space="0" w:color="auto"/>
            </w:tcBorders>
            <w:hideMark/>
          </w:tcPr>
          <w:p w:rsidR="005251E3" w:rsidRPr="00C63B43" w:rsidRDefault="00C63B43" w:rsidP="00C63B43">
            <w:pPr>
              <w:pStyle w:val="a5"/>
              <w:ind w:left="33" w:hanging="33"/>
              <w:rPr>
                <w:szCs w:val="24"/>
                <w:lang w:eastAsia="en-US"/>
              </w:rPr>
            </w:pPr>
            <w:r w:rsidRPr="00C63B43">
              <w:rPr>
                <w:b/>
                <w:szCs w:val="24"/>
              </w:rPr>
              <w:t>Έγκριση εξειδίκευσης δαπάνης αμοιβής Νομικών Προσώπων Δημοσίου Δικαίου</w:t>
            </w:r>
            <w:r w:rsidRPr="00C63B43">
              <w:rPr>
                <w:szCs w:val="24"/>
              </w:rPr>
              <w:t xml:space="preserve"> στα πλαίσια συμμετοχής της Προϊσταμένης Παπαδοπούλου Δέσποινας, Αν/τριας Προϊσταμένης της Δ/νσης Μεταφορών και Επικοινωνιών της Π.Ε. Λάρισας</w:t>
            </w:r>
            <w:r>
              <w:rPr>
                <w:szCs w:val="24"/>
              </w:rPr>
              <w:t>,</w:t>
            </w:r>
            <w:r w:rsidRPr="00C63B43">
              <w:rPr>
                <w:szCs w:val="24"/>
              </w:rPr>
              <w:t xml:space="preserve"> σε σεμινάριο και εξετάσεις για την ανανέωση κωδικού ελεγκτή Δημοσίου ΚΤΕΟ οχημάτων μεταφοράς επικινδύνων εμπορευμάτων και οχημάτων μεταφοράς ευπαθών προϊόντων </w:t>
            </w:r>
            <w:r w:rsidRPr="00C63B43">
              <w:rPr>
                <w:b/>
                <w:szCs w:val="24"/>
              </w:rPr>
              <w:t>και έγκριση συμμετοχής της σε σεμινάρια</w:t>
            </w:r>
            <w:r w:rsidRPr="00C63B43">
              <w:rPr>
                <w:szCs w:val="24"/>
              </w:rPr>
              <w:t xml:space="preserve"> (με την εξουσιοδότηση του Υπουργείου Μεταφορών - Επικοινωνιών) στις 23-24-25 Νοεμβρίου 2022, ΔΙΑΔΙΚΤΥΑΚΑ,  στην εκπαίδευση οχημάτων ADR/ATP καθώς </w:t>
            </w:r>
            <w:r w:rsidRPr="00C63B43">
              <w:rPr>
                <w:b/>
                <w:szCs w:val="24"/>
              </w:rPr>
              <w:t>και έγκριση συμμετοχής της σε εξετάσεις</w:t>
            </w:r>
            <w:r w:rsidRPr="00C63B43">
              <w:rPr>
                <w:szCs w:val="24"/>
              </w:rPr>
              <w:t xml:space="preserve"> για την ανανέωση του κωδικού ελεγκτή </w:t>
            </w:r>
            <w:r w:rsidRPr="00C63B43">
              <w:rPr>
                <w:szCs w:val="24"/>
                <w:lang w:val="en-US"/>
              </w:rPr>
              <w:t>ADR</w:t>
            </w:r>
            <w:r w:rsidRPr="00C63B43">
              <w:rPr>
                <w:szCs w:val="24"/>
              </w:rPr>
              <w:t xml:space="preserve"> / </w:t>
            </w:r>
            <w:r w:rsidRPr="00C63B43">
              <w:rPr>
                <w:szCs w:val="24"/>
                <w:lang w:val="en-US"/>
              </w:rPr>
              <w:t>ATP</w:t>
            </w:r>
            <w:r w:rsidRPr="00C63B43">
              <w:rPr>
                <w:szCs w:val="24"/>
              </w:rPr>
              <w:t xml:space="preserve"> στη Θεσσαλονίκη στις 3-12-2022.</w:t>
            </w:r>
            <w:r w:rsidRPr="00C63B43">
              <w:rPr>
                <w:b/>
                <w:szCs w:val="24"/>
              </w:rPr>
              <w:t>»</w:t>
            </w:r>
            <w:r w:rsidRPr="00821BFB">
              <w:rPr>
                <w:b/>
                <w:szCs w:val="24"/>
              </w:rPr>
              <w:t xml:space="preserve"> </w:t>
            </w:r>
            <w:proofErr w:type="spellStart"/>
            <w:r w:rsidRPr="00821BFB">
              <w:rPr>
                <w:b/>
                <w:szCs w:val="24"/>
              </w:rPr>
              <w:t>Εισηγ.κ.Παπαδοπούλου</w:t>
            </w:r>
            <w:proofErr w:type="spellEnd"/>
          </w:p>
        </w:tc>
      </w:tr>
      <w:tr w:rsidR="005251E3" w:rsidTr="00A611BB">
        <w:trPr>
          <w:trHeight w:val="281"/>
        </w:trPr>
        <w:tc>
          <w:tcPr>
            <w:tcW w:w="709" w:type="dxa"/>
            <w:tcBorders>
              <w:top w:val="single" w:sz="4" w:space="0" w:color="auto"/>
              <w:left w:val="single" w:sz="4" w:space="0" w:color="auto"/>
              <w:bottom w:val="single" w:sz="4" w:space="0" w:color="auto"/>
              <w:right w:val="single" w:sz="4" w:space="0" w:color="auto"/>
            </w:tcBorders>
            <w:hideMark/>
          </w:tcPr>
          <w:p w:rsidR="005251E3" w:rsidRDefault="005251E3">
            <w:pPr>
              <w:tabs>
                <w:tab w:val="left" w:pos="601"/>
              </w:tabs>
              <w:spacing w:line="276" w:lineRule="auto"/>
              <w:ind w:right="-108"/>
              <w:jc w:val="both"/>
              <w:rPr>
                <w:b/>
                <w:sz w:val="24"/>
                <w:szCs w:val="24"/>
                <w:lang w:eastAsia="en-US"/>
              </w:rPr>
            </w:pPr>
            <w:r>
              <w:rPr>
                <w:b/>
                <w:sz w:val="24"/>
                <w:szCs w:val="24"/>
                <w:lang w:eastAsia="en-US"/>
              </w:rPr>
              <w:t>Λ4</w:t>
            </w:r>
          </w:p>
        </w:tc>
        <w:tc>
          <w:tcPr>
            <w:tcW w:w="10496" w:type="dxa"/>
            <w:tcBorders>
              <w:top w:val="single" w:sz="4" w:space="0" w:color="auto"/>
              <w:left w:val="single" w:sz="4" w:space="0" w:color="auto"/>
              <w:bottom w:val="single" w:sz="4" w:space="0" w:color="auto"/>
              <w:right w:val="single" w:sz="4" w:space="0" w:color="auto"/>
            </w:tcBorders>
            <w:hideMark/>
          </w:tcPr>
          <w:p w:rsidR="005251E3" w:rsidRDefault="00BE3C72" w:rsidP="00BE3C72">
            <w:pPr>
              <w:pStyle w:val="Default"/>
              <w:ind w:left="33" w:hanging="33"/>
              <w:jc w:val="both"/>
              <w:rPr>
                <w:rFonts w:ascii="Times New Roman" w:hAnsi="Times New Roman" w:cs="Times New Roman"/>
                <w:b/>
                <w:lang w:eastAsia="en-US"/>
              </w:rPr>
            </w:pPr>
            <w:r>
              <w:rPr>
                <w:rFonts w:ascii="Times New Roman" w:hAnsi="Times New Roman"/>
              </w:rPr>
              <w:t xml:space="preserve">ΕΓΚΡΙΣΗ ΕΞΕΙΔΙΚΕΥΣΗΣ ΔΑΠΑΝΗΣ ΓΙΑ ΤΗ ΠΡΟΜΗΘΕΙΑ ΕΞΟΠΛΙΣΜΟΥ ΣΤΟ ΠΛΑΙΣΙΟ ΤΟΥ ΠΡΟΓΡΑΜΜΑΤΟΣ ΔΙΚΤΥΟ ΓΕΩΡΓΙΚΗΣ ΛΟΓΙΣΤΙΚΗΣ ΠΛΗΡΟΦΟΡΗΣΗΣ (ΔΙΓΕΛΠ)» </w:t>
            </w:r>
            <w:proofErr w:type="spellStart"/>
            <w:r w:rsidRPr="00BE3C72">
              <w:rPr>
                <w:rFonts w:ascii="Times New Roman" w:hAnsi="Times New Roman"/>
                <w:b/>
              </w:rPr>
              <w:t>Εισηγ.κ.Καλφούντζος</w:t>
            </w:r>
            <w:proofErr w:type="spellEnd"/>
            <w:r>
              <w:rPr>
                <w:rFonts w:ascii="Times New Roman" w:hAnsi="Times New Roman"/>
              </w:rPr>
              <w:t xml:space="preserve"> </w:t>
            </w:r>
          </w:p>
        </w:tc>
      </w:tr>
      <w:tr w:rsidR="005251E3" w:rsidTr="00A611BB">
        <w:trPr>
          <w:trHeight w:val="281"/>
        </w:trPr>
        <w:tc>
          <w:tcPr>
            <w:tcW w:w="709" w:type="dxa"/>
            <w:tcBorders>
              <w:top w:val="single" w:sz="4" w:space="0" w:color="auto"/>
              <w:left w:val="single" w:sz="4" w:space="0" w:color="auto"/>
              <w:bottom w:val="single" w:sz="4" w:space="0" w:color="auto"/>
              <w:right w:val="single" w:sz="4" w:space="0" w:color="auto"/>
            </w:tcBorders>
            <w:hideMark/>
          </w:tcPr>
          <w:p w:rsidR="005251E3" w:rsidRDefault="005251E3">
            <w:pPr>
              <w:tabs>
                <w:tab w:val="left" w:pos="601"/>
              </w:tabs>
              <w:spacing w:line="276" w:lineRule="auto"/>
              <w:ind w:right="-108"/>
              <w:jc w:val="both"/>
              <w:rPr>
                <w:b/>
                <w:sz w:val="24"/>
                <w:szCs w:val="24"/>
                <w:lang w:eastAsia="en-US"/>
              </w:rPr>
            </w:pPr>
            <w:r>
              <w:rPr>
                <w:b/>
                <w:sz w:val="24"/>
                <w:szCs w:val="24"/>
                <w:lang w:eastAsia="en-US"/>
              </w:rPr>
              <w:t>Λ5</w:t>
            </w:r>
          </w:p>
        </w:tc>
        <w:tc>
          <w:tcPr>
            <w:tcW w:w="10496" w:type="dxa"/>
            <w:tcBorders>
              <w:top w:val="single" w:sz="4" w:space="0" w:color="auto"/>
              <w:left w:val="single" w:sz="4" w:space="0" w:color="auto"/>
              <w:bottom w:val="single" w:sz="4" w:space="0" w:color="auto"/>
              <w:right w:val="single" w:sz="4" w:space="0" w:color="auto"/>
            </w:tcBorders>
            <w:hideMark/>
          </w:tcPr>
          <w:p w:rsidR="00D927A7" w:rsidRPr="00D927A7" w:rsidRDefault="00D927A7" w:rsidP="00D927A7">
            <w:pPr>
              <w:keepNext/>
              <w:numPr>
                <w:ilvl w:val="0"/>
                <w:numId w:val="7"/>
              </w:numPr>
              <w:ind w:left="0" w:firstLine="0"/>
              <w:jc w:val="both"/>
              <w:outlineLvl w:val="0"/>
              <w:rPr>
                <w:b/>
                <w:bCs/>
                <w:sz w:val="24"/>
                <w:szCs w:val="24"/>
              </w:rPr>
            </w:pPr>
            <w:r w:rsidRPr="00D927A7">
              <w:rPr>
                <w:b/>
                <w:sz w:val="24"/>
                <w:szCs w:val="24"/>
              </w:rPr>
              <w:t>Έγκριση 1</w:t>
            </w:r>
            <w:r w:rsidRPr="00D927A7">
              <w:rPr>
                <w:b/>
                <w:sz w:val="24"/>
                <w:szCs w:val="24"/>
                <w:vertAlign w:val="superscript"/>
              </w:rPr>
              <w:t>ου</w:t>
            </w:r>
            <w:r w:rsidRPr="00D927A7">
              <w:rPr>
                <w:b/>
                <w:sz w:val="24"/>
                <w:szCs w:val="24"/>
              </w:rPr>
              <w:t xml:space="preserve"> πρακτικού της επιτροπής διενέργειας</w:t>
            </w:r>
            <w:r w:rsidRPr="00D927A7">
              <w:rPr>
                <w:sz w:val="24"/>
                <w:szCs w:val="24"/>
              </w:rPr>
              <w:t xml:space="preserve"> </w:t>
            </w:r>
            <w:r w:rsidRPr="00D927A7">
              <w:rPr>
                <w:b/>
                <w:sz w:val="24"/>
                <w:szCs w:val="24"/>
              </w:rPr>
              <w:t>διαγωνισμού,</w:t>
            </w:r>
            <w:r w:rsidRPr="00D927A7">
              <w:rPr>
                <w:sz w:val="24"/>
                <w:szCs w:val="24"/>
              </w:rPr>
              <w:t xml:space="preserve"> </w:t>
            </w:r>
            <w:r w:rsidRPr="00D927A7">
              <w:rPr>
                <w:b/>
                <w:sz w:val="24"/>
                <w:szCs w:val="24"/>
              </w:rPr>
              <w:t xml:space="preserve">και ανάθεση της σύμβασης του έργου: </w:t>
            </w:r>
            <w:r w:rsidRPr="00D927A7">
              <w:rPr>
                <w:rFonts w:eastAsia="Verdana"/>
                <w:b/>
                <w:bCs/>
                <w:sz w:val="24"/>
                <w:szCs w:val="24"/>
              </w:rPr>
              <w:t>«ΥΠΟΣΤΗΡΙΚΤΙΚΕΣ ΔΡΑΣΕΙΣ ΠΡΟΕΙΔΟΠΟΙΗΣΗΣ / ΠΡΟΛΗΨΗΣ», στον προσωρινό ανάδοχο.</w:t>
            </w:r>
            <w:r w:rsidRPr="00D927A7">
              <w:rPr>
                <w:b/>
                <w:bCs/>
                <w:sz w:val="24"/>
                <w:szCs w:val="24"/>
              </w:rPr>
              <w:t xml:space="preserve"> </w:t>
            </w:r>
            <w:r w:rsidRPr="00D927A7">
              <w:rPr>
                <w:b/>
                <w:sz w:val="24"/>
                <w:szCs w:val="24"/>
              </w:rPr>
              <w:t>Προϋπολογισμός έργου: 300.000,00 €</w:t>
            </w:r>
          </w:p>
          <w:p w:rsidR="00D927A7" w:rsidRPr="00D927A7" w:rsidRDefault="00D927A7" w:rsidP="00D927A7">
            <w:pPr>
              <w:jc w:val="both"/>
              <w:rPr>
                <w:b/>
                <w:sz w:val="24"/>
                <w:szCs w:val="24"/>
              </w:rPr>
            </w:pPr>
            <w:r w:rsidRPr="00D927A7">
              <w:rPr>
                <w:b/>
                <w:sz w:val="24"/>
                <w:szCs w:val="24"/>
              </w:rPr>
              <w:t xml:space="preserve">            Χρηματοδότηση:</w:t>
            </w:r>
            <w:r w:rsidRPr="00D927A7">
              <w:rPr>
                <w:rFonts w:eastAsia="Andale Sans UI"/>
                <w:b/>
                <w:kern w:val="2"/>
                <w:sz w:val="24"/>
                <w:szCs w:val="24"/>
                <w:lang w:eastAsia="zh-CN" w:bidi="en-US"/>
              </w:rPr>
              <w:t xml:space="preserve"> </w:t>
            </w:r>
            <w:r w:rsidRPr="00D927A7">
              <w:rPr>
                <w:b/>
                <w:sz w:val="24"/>
                <w:szCs w:val="24"/>
              </w:rPr>
              <w:t xml:space="preserve">Πρόγραμμα «Αντώνης </w:t>
            </w:r>
            <w:proofErr w:type="spellStart"/>
            <w:r w:rsidRPr="00D927A7">
              <w:rPr>
                <w:b/>
                <w:sz w:val="24"/>
                <w:szCs w:val="24"/>
              </w:rPr>
              <w:t>Τρίτσης</w:t>
            </w:r>
            <w:proofErr w:type="spellEnd"/>
            <w:r w:rsidRPr="00D927A7">
              <w:rPr>
                <w:b/>
                <w:sz w:val="24"/>
                <w:szCs w:val="24"/>
              </w:rPr>
              <w:t>»</w:t>
            </w:r>
          </w:p>
          <w:p w:rsidR="00D927A7" w:rsidRPr="00D927A7" w:rsidRDefault="00D927A7" w:rsidP="00D927A7">
            <w:pPr>
              <w:jc w:val="both"/>
              <w:rPr>
                <w:b/>
                <w:sz w:val="24"/>
                <w:szCs w:val="24"/>
              </w:rPr>
            </w:pPr>
            <w:r w:rsidRPr="00D927A7">
              <w:rPr>
                <w:b/>
                <w:sz w:val="24"/>
                <w:szCs w:val="24"/>
              </w:rPr>
              <w:t xml:space="preserve">            Ε</w:t>
            </w:r>
            <w:r w:rsidRPr="00D927A7">
              <w:rPr>
                <w:rFonts w:eastAsia="Andale Sans UI"/>
                <w:b/>
                <w:kern w:val="2"/>
                <w:sz w:val="24"/>
                <w:szCs w:val="24"/>
                <w:lang w:eastAsia="zh-CN" w:bidi="en-US"/>
              </w:rPr>
              <w:t>πενδυτικό δάνειο από το Τ. Π. και Δανείων</w:t>
            </w:r>
          </w:p>
          <w:tbl>
            <w:tblPr>
              <w:tblW w:w="7099" w:type="dxa"/>
              <w:tblInd w:w="959" w:type="dxa"/>
              <w:tblLayout w:type="fixed"/>
              <w:tblLook w:val="04A0"/>
            </w:tblPr>
            <w:tblGrid>
              <w:gridCol w:w="4961"/>
              <w:gridCol w:w="2138"/>
            </w:tblGrid>
            <w:tr w:rsidR="00D927A7" w:rsidTr="00D927A7">
              <w:trPr>
                <w:trHeight w:val="255"/>
              </w:trPr>
              <w:tc>
                <w:tcPr>
                  <w:tcW w:w="4961" w:type="dxa"/>
                  <w:tcBorders>
                    <w:top w:val="single" w:sz="4" w:space="0" w:color="auto"/>
                    <w:left w:val="single" w:sz="4" w:space="0" w:color="auto"/>
                    <w:bottom w:val="single" w:sz="4" w:space="0" w:color="auto"/>
                    <w:right w:val="single" w:sz="4" w:space="0" w:color="auto"/>
                  </w:tcBorders>
                  <w:vAlign w:val="center"/>
                  <w:hideMark/>
                </w:tcPr>
                <w:p w:rsidR="00D927A7" w:rsidRDefault="00D927A7">
                  <w:pPr>
                    <w:jc w:val="both"/>
                    <w:rPr>
                      <w:rFonts w:ascii="Verdana" w:eastAsia="Andale Sans UI" w:hAnsi="Verdana" w:cs="Tahoma"/>
                      <w:b/>
                      <w:bCs/>
                      <w:kern w:val="2"/>
                      <w:lang w:eastAsia="zh-CN" w:bidi="en-US"/>
                    </w:rPr>
                  </w:pPr>
                  <w:r>
                    <w:rPr>
                      <w:rFonts w:ascii="Verdana" w:eastAsia="Andale Sans UI" w:hAnsi="Verdana" w:cs="Tahoma"/>
                      <w:b/>
                      <w:bCs/>
                      <w:kern w:val="2"/>
                      <w:lang w:eastAsia="zh-CN" w:bidi="en-US"/>
                    </w:rPr>
                    <w:t xml:space="preserve">  Α] κατά 75% από πόρους της Ευρωπαϊκής Τράπεζας Επενδύσεων, ποσό    </w:t>
                  </w:r>
                </w:p>
              </w:tc>
              <w:tc>
                <w:tcPr>
                  <w:tcW w:w="2138" w:type="dxa"/>
                  <w:tcBorders>
                    <w:top w:val="single" w:sz="4" w:space="0" w:color="auto"/>
                    <w:left w:val="nil"/>
                    <w:bottom w:val="single" w:sz="4" w:space="0" w:color="auto"/>
                    <w:right w:val="single" w:sz="4" w:space="0" w:color="auto"/>
                  </w:tcBorders>
                  <w:shd w:val="clear" w:color="auto" w:fill="FFFFFF"/>
                  <w:vAlign w:val="center"/>
                  <w:hideMark/>
                </w:tcPr>
                <w:p w:rsidR="00D927A7" w:rsidRDefault="00D927A7">
                  <w:pPr>
                    <w:jc w:val="both"/>
                    <w:rPr>
                      <w:rFonts w:ascii="Verdana" w:eastAsia="Andale Sans UI" w:hAnsi="Verdana" w:cs="Tahoma"/>
                      <w:b/>
                      <w:bCs/>
                      <w:kern w:val="2"/>
                      <w:lang w:eastAsia="zh-CN" w:bidi="en-US"/>
                    </w:rPr>
                  </w:pPr>
                  <w:r>
                    <w:rPr>
                      <w:rFonts w:ascii="Verdana" w:eastAsia="Andale Sans UI" w:hAnsi="Verdana" w:cs="Tahoma"/>
                      <w:b/>
                      <w:bCs/>
                      <w:kern w:val="2"/>
                      <w:lang w:eastAsia="zh-CN" w:bidi="en-US"/>
                    </w:rPr>
                    <w:t xml:space="preserve"> €</w:t>
                  </w:r>
                  <w:r>
                    <w:rPr>
                      <w:rFonts w:ascii="Verdana" w:eastAsia="Andale Sans UI" w:hAnsi="Verdana" w:cs="Tahoma"/>
                      <w:b/>
                      <w:bCs/>
                      <w:kern w:val="2"/>
                      <w:lang w:val="en-US" w:eastAsia="zh-CN" w:bidi="en-US"/>
                    </w:rPr>
                    <w:t xml:space="preserve"> </w:t>
                  </w:r>
                  <w:r>
                    <w:rPr>
                      <w:rFonts w:ascii="Verdana" w:eastAsia="Andale Sans UI" w:hAnsi="Verdana" w:cs="Tahoma"/>
                      <w:b/>
                      <w:kern w:val="2"/>
                      <w:lang w:val="en-US" w:eastAsia="zh-CN" w:bidi="en-US"/>
                    </w:rPr>
                    <w:t>2.550.000,00</w:t>
                  </w:r>
                  <w:r>
                    <w:rPr>
                      <w:rFonts w:ascii="Verdana" w:eastAsia="Andale Sans UI" w:hAnsi="Verdana" w:cs="Tahoma"/>
                      <w:b/>
                      <w:bCs/>
                      <w:kern w:val="2"/>
                      <w:lang w:eastAsia="zh-CN" w:bidi="en-US"/>
                    </w:rPr>
                    <w:t xml:space="preserve"> </w:t>
                  </w:r>
                </w:p>
              </w:tc>
            </w:tr>
            <w:tr w:rsidR="00D927A7" w:rsidTr="00D927A7">
              <w:trPr>
                <w:trHeight w:val="255"/>
              </w:trPr>
              <w:tc>
                <w:tcPr>
                  <w:tcW w:w="4961" w:type="dxa"/>
                  <w:tcBorders>
                    <w:top w:val="single" w:sz="4" w:space="0" w:color="auto"/>
                    <w:left w:val="single" w:sz="4" w:space="0" w:color="auto"/>
                    <w:bottom w:val="single" w:sz="4" w:space="0" w:color="auto"/>
                    <w:right w:val="single" w:sz="4" w:space="0" w:color="auto"/>
                  </w:tcBorders>
                  <w:vAlign w:val="center"/>
                  <w:hideMark/>
                </w:tcPr>
                <w:p w:rsidR="00D927A7" w:rsidRDefault="00D927A7">
                  <w:pPr>
                    <w:jc w:val="both"/>
                    <w:rPr>
                      <w:rFonts w:ascii="Verdana" w:eastAsia="Andale Sans UI" w:hAnsi="Verdana" w:cs="Tahoma"/>
                      <w:b/>
                      <w:bCs/>
                      <w:kern w:val="2"/>
                      <w:lang w:eastAsia="zh-CN" w:bidi="en-US"/>
                    </w:rPr>
                  </w:pPr>
                  <w:r>
                    <w:rPr>
                      <w:rFonts w:ascii="Verdana" w:eastAsia="Andale Sans UI" w:hAnsi="Verdana" w:cs="Tahoma"/>
                      <w:b/>
                      <w:bCs/>
                      <w:kern w:val="2"/>
                      <w:lang w:eastAsia="zh-CN" w:bidi="en-US"/>
                    </w:rPr>
                    <w:t xml:space="preserve">  Β] κατά 25% από πόρους του Τ.Π. &amp; Δανείων, ποσό                                </w:t>
                  </w:r>
                </w:p>
              </w:tc>
              <w:tc>
                <w:tcPr>
                  <w:tcW w:w="2138" w:type="dxa"/>
                  <w:tcBorders>
                    <w:top w:val="nil"/>
                    <w:left w:val="nil"/>
                    <w:bottom w:val="single" w:sz="4" w:space="0" w:color="auto"/>
                    <w:right w:val="single" w:sz="4" w:space="0" w:color="auto"/>
                  </w:tcBorders>
                  <w:shd w:val="clear" w:color="auto" w:fill="FFFFFF"/>
                  <w:vAlign w:val="center"/>
                  <w:hideMark/>
                </w:tcPr>
                <w:p w:rsidR="00D927A7" w:rsidRDefault="00D927A7">
                  <w:pPr>
                    <w:jc w:val="both"/>
                    <w:rPr>
                      <w:rFonts w:ascii="Verdana" w:eastAsia="Andale Sans UI" w:hAnsi="Verdana" w:cs="Tahoma"/>
                      <w:b/>
                      <w:bCs/>
                      <w:kern w:val="2"/>
                      <w:lang w:eastAsia="zh-CN" w:bidi="en-US"/>
                    </w:rPr>
                  </w:pPr>
                  <w:r>
                    <w:rPr>
                      <w:rFonts w:ascii="Verdana" w:eastAsia="Andale Sans UI" w:hAnsi="Verdana" w:cs="Tahoma"/>
                      <w:b/>
                      <w:bCs/>
                      <w:kern w:val="2"/>
                      <w:lang w:eastAsia="zh-CN" w:bidi="en-US"/>
                    </w:rPr>
                    <w:t xml:space="preserve"> €</w:t>
                  </w:r>
                  <w:r>
                    <w:rPr>
                      <w:rFonts w:ascii="Verdana" w:eastAsia="Andale Sans UI" w:hAnsi="Verdana" w:cs="Tahoma"/>
                      <w:b/>
                      <w:bCs/>
                      <w:kern w:val="2"/>
                      <w:lang w:val="en-US" w:eastAsia="zh-CN" w:bidi="en-US"/>
                    </w:rPr>
                    <w:t xml:space="preserve">    </w:t>
                  </w:r>
                  <w:r>
                    <w:rPr>
                      <w:rFonts w:ascii="Verdana" w:eastAsia="Andale Sans UI" w:hAnsi="Verdana" w:cs="Tahoma"/>
                      <w:b/>
                      <w:kern w:val="2"/>
                      <w:lang w:val="en-US" w:eastAsia="zh-CN" w:bidi="en-US"/>
                    </w:rPr>
                    <w:t>850.000,00</w:t>
                  </w:r>
                  <w:r>
                    <w:rPr>
                      <w:rFonts w:ascii="Verdana" w:eastAsia="Andale Sans UI" w:hAnsi="Verdana" w:cs="Tahoma"/>
                      <w:b/>
                      <w:bCs/>
                      <w:kern w:val="2"/>
                      <w:lang w:eastAsia="zh-CN" w:bidi="en-US"/>
                    </w:rPr>
                    <w:t xml:space="preserve"> </w:t>
                  </w:r>
                </w:p>
              </w:tc>
            </w:tr>
          </w:tbl>
          <w:p w:rsidR="005251E3" w:rsidRDefault="00D927A7">
            <w:pPr>
              <w:keepNext/>
              <w:spacing w:line="276" w:lineRule="auto"/>
              <w:ind w:left="34" w:hanging="34"/>
              <w:jc w:val="both"/>
              <w:rPr>
                <w:b/>
                <w:sz w:val="24"/>
                <w:szCs w:val="24"/>
                <w:lang w:eastAsia="en-US"/>
              </w:rPr>
            </w:pPr>
            <w:proofErr w:type="spellStart"/>
            <w:r>
              <w:rPr>
                <w:b/>
                <w:sz w:val="24"/>
                <w:szCs w:val="24"/>
                <w:lang w:eastAsia="en-US"/>
              </w:rPr>
              <w:t>Εισηγ.κ.Καρρά</w:t>
            </w:r>
            <w:proofErr w:type="spellEnd"/>
            <w:r>
              <w:rPr>
                <w:b/>
                <w:sz w:val="24"/>
                <w:szCs w:val="24"/>
                <w:lang w:eastAsia="en-US"/>
              </w:rPr>
              <w:t xml:space="preserve"> </w:t>
            </w:r>
          </w:p>
        </w:tc>
      </w:tr>
      <w:tr w:rsidR="005251E3" w:rsidTr="00A611BB">
        <w:trPr>
          <w:trHeight w:val="281"/>
        </w:trPr>
        <w:tc>
          <w:tcPr>
            <w:tcW w:w="709" w:type="dxa"/>
            <w:tcBorders>
              <w:top w:val="single" w:sz="4" w:space="0" w:color="auto"/>
              <w:left w:val="single" w:sz="4" w:space="0" w:color="auto"/>
              <w:bottom w:val="single" w:sz="4" w:space="0" w:color="auto"/>
              <w:right w:val="single" w:sz="4" w:space="0" w:color="auto"/>
            </w:tcBorders>
            <w:hideMark/>
          </w:tcPr>
          <w:p w:rsidR="005251E3" w:rsidRDefault="005251E3">
            <w:pPr>
              <w:tabs>
                <w:tab w:val="left" w:pos="601"/>
              </w:tabs>
              <w:spacing w:line="276" w:lineRule="auto"/>
              <w:ind w:right="-108"/>
              <w:jc w:val="both"/>
              <w:rPr>
                <w:b/>
                <w:sz w:val="24"/>
                <w:szCs w:val="24"/>
                <w:lang w:eastAsia="en-US"/>
              </w:rPr>
            </w:pPr>
            <w:r>
              <w:rPr>
                <w:b/>
                <w:sz w:val="24"/>
                <w:szCs w:val="24"/>
                <w:lang w:eastAsia="en-US"/>
              </w:rPr>
              <w:t>Λ6</w:t>
            </w:r>
          </w:p>
        </w:tc>
        <w:tc>
          <w:tcPr>
            <w:tcW w:w="10496" w:type="dxa"/>
            <w:tcBorders>
              <w:top w:val="single" w:sz="4" w:space="0" w:color="auto"/>
              <w:left w:val="single" w:sz="4" w:space="0" w:color="auto"/>
              <w:bottom w:val="single" w:sz="4" w:space="0" w:color="auto"/>
              <w:right w:val="single" w:sz="4" w:space="0" w:color="auto"/>
            </w:tcBorders>
            <w:hideMark/>
          </w:tcPr>
          <w:p w:rsidR="005251E3" w:rsidRPr="00AE0299" w:rsidRDefault="00AE0299" w:rsidP="00AE0299">
            <w:pPr>
              <w:tabs>
                <w:tab w:val="left" w:pos="-2127"/>
              </w:tabs>
              <w:jc w:val="both"/>
              <w:rPr>
                <w:sz w:val="24"/>
                <w:szCs w:val="24"/>
              </w:rPr>
            </w:pPr>
            <w:r w:rsidRPr="00AE0299">
              <w:rPr>
                <w:sz w:val="24"/>
                <w:szCs w:val="24"/>
              </w:rPr>
              <w:t>Έγκριση πρακτικού και κατακύρωση αποτελέσματος (ανάθεση σύμβασης) διαδικασίας με διαπραγμάτευση με περιορισμένο αριθμό οικονομικών φορέων χωρίς προηγούμενη δημοσίευση (σύμφωνα με τα άρθρα 32§2γ &amp; 32Α του Ν.4412/2016 όπως αντικαταστάθηκαν από το άρθρο 2 του Ν.4782/2021) για την επιλογή αναδόχου του Έργου: «</w:t>
            </w:r>
            <w:r w:rsidRPr="00AE0299">
              <w:rPr>
                <w:b/>
                <w:sz w:val="24"/>
                <w:szCs w:val="24"/>
              </w:rPr>
              <w:t>ΑΠΟΚΑΤΑΣΤΑΣΗ  ΔΙΚΤΥΟΥ ΟΔΟΦΩΤΙΣΜΟΥ Π.Ε ΛΑΡΙΣΑΣ ΣΕ ΠΕΡΙΟΧΕΣ ΤΟΥ ΔΗΜΟΥ ΦΑΡΣΑΛΩΝ ΜΕΤΕΠΕΙΤΑ ΘΕΟΜΗΝΙΑΣ» Προϋπολογισμού: 150.000,00</w:t>
            </w:r>
            <w:r w:rsidRPr="00AE0299">
              <w:rPr>
                <w:sz w:val="24"/>
                <w:szCs w:val="24"/>
              </w:rPr>
              <w:t>€</w:t>
            </w:r>
            <w:r>
              <w:rPr>
                <w:sz w:val="24"/>
                <w:szCs w:val="24"/>
              </w:rPr>
              <w:t xml:space="preserve"> </w:t>
            </w:r>
            <w:r w:rsidRPr="00AE0299">
              <w:rPr>
                <w:sz w:val="24"/>
                <w:szCs w:val="24"/>
              </w:rPr>
              <w:t>Χρηματοδότηση: ΣΑΕΠ817, Κ.Α. 2022ΕΠ81700011 (ΥΠΟΕΡΓΟ 4)</w:t>
            </w:r>
            <w:r>
              <w:rPr>
                <w:sz w:val="24"/>
                <w:szCs w:val="24"/>
              </w:rPr>
              <w:t xml:space="preserve"> </w:t>
            </w:r>
            <w:proofErr w:type="spellStart"/>
            <w:r w:rsidRPr="00AE0299">
              <w:rPr>
                <w:b/>
                <w:sz w:val="24"/>
                <w:szCs w:val="24"/>
              </w:rPr>
              <w:t>Εισηγ.κ.Ντάγιας</w:t>
            </w:r>
            <w:proofErr w:type="spellEnd"/>
            <w:r>
              <w:rPr>
                <w:sz w:val="24"/>
                <w:szCs w:val="24"/>
              </w:rPr>
              <w:t xml:space="preserve"> </w:t>
            </w:r>
          </w:p>
        </w:tc>
      </w:tr>
      <w:tr w:rsidR="005251E3" w:rsidTr="00A611BB">
        <w:trPr>
          <w:trHeight w:val="281"/>
        </w:trPr>
        <w:tc>
          <w:tcPr>
            <w:tcW w:w="709" w:type="dxa"/>
            <w:tcBorders>
              <w:top w:val="single" w:sz="4" w:space="0" w:color="auto"/>
              <w:left w:val="single" w:sz="4" w:space="0" w:color="auto"/>
              <w:bottom w:val="single" w:sz="4" w:space="0" w:color="auto"/>
              <w:right w:val="single" w:sz="4" w:space="0" w:color="auto"/>
            </w:tcBorders>
            <w:hideMark/>
          </w:tcPr>
          <w:p w:rsidR="005251E3" w:rsidRDefault="005251E3">
            <w:pPr>
              <w:tabs>
                <w:tab w:val="left" w:pos="601"/>
              </w:tabs>
              <w:spacing w:line="276" w:lineRule="auto"/>
              <w:ind w:right="-108"/>
              <w:jc w:val="both"/>
              <w:rPr>
                <w:b/>
                <w:sz w:val="24"/>
                <w:szCs w:val="24"/>
                <w:lang w:eastAsia="en-US"/>
              </w:rPr>
            </w:pPr>
            <w:r>
              <w:rPr>
                <w:b/>
                <w:sz w:val="24"/>
                <w:szCs w:val="24"/>
                <w:lang w:eastAsia="en-US"/>
              </w:rPr>
              <w:t>Λ7</w:t>
            </w:r>
          </w:p>
        </w:tc>
        <w:tc>
          <w:tcPr>
            <w:tcW w:w="10496" w:type="dxa"/>
            <w:tcBorders>
              <w:top w:val="single" w:sz="4" w:space="0" w:color="auto"/>
              <w:left w:val="single" w:sz="4" w:space="0" w:color="auto"/>
              <w:bottom w:val="single" w:sz="4" w:space="0" w:color="auto"/>
              <w:right w:val="single" w:sz="4" w:space="0" w:color="auto"/>
            </w:tcBorders>
            <w:hideMark/>
          </w:tcPr>
          <w:p w:rsidR="005251E3" w:rsidRPr="00406EC4" w:rsidRDefault="00406EC4" w:rsidP="00406EC4">
            <w:pPr>
              <w:jc w:val="both"/>
              <w:rPr>
                <w:b/>
                <w:sz w:val="24"/>
                <w:szCs w:val="24"/>
                <w:lang w:eastAsia="en-US"/>
              </w:rPr>
            </w:pPr>
            <w:r w:rsidRPr="00406EC4">
              <w:rPr>
                <w:sz w:val="24"/>
                <w:szCs w:val="24"/>
                <w:lang w:eastAsia="ar-SA"/>
              </w:rPr>
              <w:t>Έγκριση εξειδίκευσης των ΚΑΕ 1329, 1723, 1699 για προμήθεια εξοπλισμού Πληροφορικής, ανταλλακτικών και λοιπού εξοπλισμού για τις ανάγκες οργανικών μονάδων σε επίπεδο ΠΕ Λάρισας και Περιφέρειας Θεσσαλίας (hw_2022.22, 24).</w:t>
            </w:r>
            <w:proofErr w:type="spellStart"/>
            <w:r w:rsidRPr="00406EC4">
              <w:rPr>
                <w:b/>
                <w:sz w:val="24"/>
                <w:szCs w:val="24"/>
                <w:lang w:eastAsia="ar-SA"/>
              </w:rPr>
              <w:t>Εισηγ.κ.Μήτσος</w:t>
            </w:r>
            <w:proofErr w:type="spellEnd"/>
          </w:p>
        </w:tc>
      </w:tr>
      <w:tr w:rsidR="005251E3" w:rsidTr="00A611BB">
        <w:trPr>
          <w:trHeight w:val="281"/>
        </w:trPr>
        <w:tc>
          <w:tcPr>
            <w:tcW w:w="709" w:type="dxa"/>
            <w:tcBorders>
              <w:top w:val="single" w:sz="4" w:space="0" w:color="auto"/>
              <w:left w:val="single" w:sz="4" w:space="0" w:color="auto"/>
              <w:bottom w:val="single" w:sz="4" w:space="0" w:color="auto"/>
              <w:right w:val="single" w:sz="4" w:space="0" w:color="auto"/>
            </w:tcBorders>
            <w:hideMark/>
          </w:tcPr>
          <w:p w:rsidR="005251E3" w:rsidRDefault="005251E3">
            <w:pPr>
              <w:tabs>
                <w:tab w:val="left" w:pos="601"/>
              </w:tabs>
              <w:spacing w:line="276" w:lineRule="auto"/>
              <w:ind w:right="-108"/>
              <w:jc w:val="both"/>
              <w:rPr>
                <w:b/>
                <w:sz w:val="24"/>
                <w:szCs w:val="24"/>
                <w:lang w:eastAsia="en-US"/>
              </w:rPr>
            </w:pPr>
            <w:r>
              <w:rPr>
                <w:b/>
                <w:sz w:val="24"/>
                <w:szCs w:val="24"/>
                <w:lang w:eastAsia="en-US"/>
              </w:rPr>
              <w:t>Λ8</w:t>
            </w:r>
          </w:p>
        </w:tc>
        <w:tc>
          <w:tcPr>
            <w:tcW w:w="10496" w:type="dxa"/>
            <w:tcBorders>
              <w:top w:val="single" w:sz="4" w:space="0" w:color="auto"/>
              <w:left w:val="single" w:sz="4" w:space="0" w:color="auto"/>
              <w:bottom w:val="single" w:sz="4" w:space="0" w:color="auto"/>
              <w:right w:val="single" w:sz="4" w:space="0" w:color="auto"/>
            </w:tcBorders>
            <w:hideMark/>
          </w:tcPr>
          <w:p w:rsidR="005251E3" w:rsidRPr="00BD0177" w:rsidRDefault="00BD0177" w:rsidP="00BD0177">
            <w:pPr>
              <w:ind w:right="42"/>
              <w:rPr>
                <w:b/>
                <w:sz w:val="24"/>
                <w:szCs w:val="24"/>
              </w:rPr>
            </w:pPr>
            <w:r w:rsidRPr="00BD0177">
              <w:rPr>
                <w:b/>
                <w:sz w:val="24"/>
                <w:szCs w:val="24"/>
              </w:rPr>
              <w:t>ΕΙΣΗΓΗΣΗ Επί της Τριμηνιαίας έκθεσης εκτέλεσης του Προϋπολογισμού 2022 (Γ΄ Τρίμηνο)</w:t>
            </w:r>
            <w:r>
              <w:rPr>
                <w:b/>
                <w:sz w:val="24"/>
                <w:szCs w:val="24"/>
              </w:rPr>
              <w:t>. Εισηγ.κ.Μηχαλές</w:t>
            </w:r>
          </w:p>
        </w:tc>
      </w:tr>
      <w:tr w:rsidR="005251E3" w:rsidTr="00A611BB">
        <w:trPr>
          <w:trHeight w:val="281"/>
        </w:trPr>
        <w:tc>
          <w:tcPr>
            <w:tcW w:w="709" w:type="dxa"/>
            <w:tcBorders>
              <w:top w:val="single" w:sz="4" w:space="0" w:color="auto"/>
              <w:left w:val="single" w:sz="4" w:space="0" w:color="auto"/>
              <w:bottom w:val="single" w:sz="4" w:space="0" w:color="auto"/>
              <w:right w:val="single" w:sz="4" w:space="0" w:color="auto"/>
            </w:tcBorders>
            <w:hideMark/>
          </w:tcPr>
          <w:p w:rsidR="005251E3" w:rsidRDefault="005251E3">
            <w:pPr>
              <w:tabs>
                <w:tab w:val="left" w:pos="601"/>
              </w:tabs>
              <w:spacing w:line="276" w:lineRule="auto"/>
              <w:ind w:right="-108"/>
              <w:jc w:val="both"/>
              <w:rPr>
                <w:b/>
                <w:sz w:val="24"/>
                <w:szCs w:val="24"/>
                <w:lang w:eastAsia="en-US"/>
              </w:rPr>
            </w:pPr>
            <w:r>
              <w:rPr>
                <w:b/>
                <w:sz w:val="24"/>
                <w:szCs w:val="24"/>
                <w:lang w:eastAsia="en-US"/>
              </w:rPr>
              <w:t>Λ9</w:t>
            </w:r>
          </w:p>
        </w:tc>
        <w:tc>
          <w:tcPr>
            <w:tcW w:w="10496" w:type="dxa"/>
            <w:tcBorders>
              <w:top w:val="single" w:sz="4" w:space="0" w:color="auto"/>
              <w:left w:val="single" w:sz="4" w:space="0" w:color="auto"/>
              <w:bottom w:val="single" w:sz="4" w:space="0" w:color="auto"/>
              <w:right w:val="single" w:sz="4" w:space="0" w:color="auto"/>
            </w:tcBorders>
            <w:hideMark/>
          </w:tcPr>
          <w:p w:rsidR="005251E3" w:rsidRPr="00FE7C49" w:rsidRDefault="00FE7C49">
            <w:pPr>
              <w:tabs>
                <w:tab w:val="left" w:pos="-2127"/>
              </w:tabs>
              <w:spacing w:line="276" w:lineRule="auto"/>
              <w:jc w:val="both"/>
              <w:rPr>
                <w:b/>
                <w:sz w:val="24"/>
                <w:szCs w:val="24"/>
                <w:lang w:eastAsia="en-US"/>
              </w:rPr>
            </w:pPr>
            <w:r w:rsidRPr="00FE7C49">
              <w:rPr>
                <w:b/>
                <w:bCs/>
                <w:sz w:val="24"/>
                <w:szCs w:val="24"/>
              </w:rPr>
              <w:t>Επιστροφή ποσών λόγω μη χρήσης παραβόλων</w:t>
            </w:r>
            <w:r>
              <w:rPr>
                <w:b/>
                <w:bCs/>
                <w:sz w:val="24"/>
                <w:szCs w:val="24"/>
              </w:rPr>
              <w:t xml:space="preserve">. </w:t>
            </w:r>
            <w:r>
              <w:rPr>
                <w:b/>
                <w:sz w:val="24"/>
                <w:szCs w:val="24"/>
              </w:rPr>
              <w:t>Εισηγ.κ.Μηχαλές</w:t>
            </w:r>
          </w:p>
        </w:tc>
      </w:tr>
      <w:tr w:rsidR="005251E3" w:rsidTr="00A611BB">
        <w:trPr>
          <w:trHeight w:val="281"/>
        </w:trPr>
        <w:tc>
          <w:tcPr>
            <w:tcW w:w="709" w:type="dxa"/>
            <w:tcBorders>
              <w:top w:val="single" w:sz="4" w:space="0" w:color="auto"/>
              <w:left w:val="single" w:sz="4" w:space="0" w:color="auto"/>
              <w:bottom w:val="single" w:sz="4" w:space="0" w:color="auto"/>
              <w:right w:val="single" w:sz="4" w:space="0" w:color="auto"/>
            </w:tcBorders>
            <w:hideMark/>
          </w:tcPr>
          <w:p w:rsidR="005251E3" w:rsidRDefault="005251E3">
            <w:pPr>
              <w:tabs>
                <w:tab w:val="left" w:pos="601"/>
              </w:tabs>
              <w:spacing w:line="276" w:lineRule="auto"/>
              <w:ind w:right="-108"/>
              <w:jc w:val="both"/>
              <w:rPr>
                <w:b/>
                <w:sz w:val="24"/>
                <w:szCs w:val="24"/>
                <w:lang w:eastAsia="en-US"/>
              </w:rPr>
            </w:pPr>
            <w:r>
              <w:rPr>
                <w:b/>
                <w:sz w:val="24"/>
                <w:szCs w:val="24"/>
                <w:lang w:eastAsia="en-US"/>
              </w:rPr>
              <w:t>Λ10</w:t>
            </w:r>
          </w:p>
        </w:tc>
        <w:tc>
          <w:tcPr>
            <w:tcW w:w="10496" w:type="dxa"/>
            <w:tcBorders>
              <w:top w:val="single" w:sz="4" w:space="0" w:color="auto"/>
              <w:left w:val="single" w:sz="4" w:space="0" w:color="auto"/>
              <w:bottom w:val="single" w:sz="4" w:space="0" w:color="auto"/>
              <w:right w:val="single" w:sz="4" w:space="0" w:color="auto"/>
            </w:tcBorders>
            <w:hideMark/>
          </w:tcPr>
          <w:p w:rsidR="005251E3" w:rsidRPr="003B70C9" w:rsidRDefault="003B70C9" w:rsidP="003B70C9">
            <w:pPr>
              <w:keepNext/>
              <w:jc w:val="both"/>
              <w:rPr>
                <w:sz w:val="24"/>
                <w:szCs w:val="24"/>
                <w:lang w:eastAsia="en-US"/>
              </w:rPr>
            </w:pPr>
            <w:r w:rsidRPr="003B70C9">
              <w:rPr>
                <w:b/>
                <w:sz w:val="24"/>
                <w:szCs w:val="24"/>
              </w:rPr>
              <w:t>Τροποποίηση και ανάθεση δρομολογίων για τη μεταφορά μαθητών Πρωτοβάθμιας &amp; Δευτεροβάθμιας Εκπαίδευσης Ν. Λάρισας για το σχ. έτος 2022-23</w:t>
            </w:r>
            <w:r>
              <w:rPr>
                <w:b/>
                <w:sz w:val="24"/>
                <w:szCs w:val="24"/>
              </w:rPr>
              <w:t>. Εισηγ.κ.Μηχαλές</w:t>
            </w:r>
          </w:p>
        </w:tc>
      </w:tr>
      <w:tr w:rsidR="005251E3" w:rsidTr="00A611BB">
        <w:trPr>
          <w:trHeight w:val="281"/>
        </w:trPr>
        <w:tc>
          <w:tcPr>
            <w:tcW w:w="709" w:type="dxa"/>
            <w:tcBorders>
              <w:top w:val="single" w:sz="4" w:space="0" w:color="auto"/>
              <w:left w:val="single" w:sz="4" w:space="0" w:color="auto"/>
              <w:bottom w:val="single" w:sz="4" w:space="0" w:color="auto"/>
              <w:right w:val="single" w:sz="4" w:space="0" w:color="auto"/>
            </w:tcBorders>
            <w:hideMark/>
          </w:tcPr>
          <w:p w:rsidR="005251E3" w:rsidRDefault="005251E3">
            <w:pPr>
              <w:tabs>
                <w:tab w:val="left" w:pos="601"/>
              </w:tabs>
              <w:spacing w:line="276" w:lineRule="auto"/>
              <w:ind w:right="-108"/>
              <w:jc w:val="both"/>
              <w:rPr>
                <w:b/>
                <w:sz w:val="24"/>
                <w:szCs w:val="24"/>
                <w:lang w:eastAsia="en-US"/>
              </w:rPr>
            </w:pPr>
            <w:r>
              <w:rPr>
                <w:b/>
                <w:sz w:val="24"/>
                <w:szCs w:val="24"/>
                <w:lang w:eastAsia="en-US"/>
              </w:rPr>
              <w:t>Λ11</w:t>
            </w:r>
          </w:p>
        </w:tc>
        <w:tc>
          <w:tcPr>
            <w:tcW w:w="10496" w:type="dxa"/>
            <w:tcBorders>
              <w:top w:val="single" w:sz="4" w:space="0" w:color="auto"/>
              <w:left w:val="single" w:sz="4" w:space="0" w:color="auto"/>
              <w:bottom w:val="single" w:sz="4" w:space="0" w:color="auto"/>
              <w:right w:val="single" w:sz="4" w:space="0" w:color="auto"/>
            </w:tcBorders>
            <w:hideMark/>
          </w:tcPr>
          <w:p w:rsidR="005251E3" w:rsidRPr="00B64DAA" w:rsidRDefault="00B64DAA" w:rsidP="00B64DAA">
            <w:pPr>
              <w:keepNext/>
              <w:jc w:val="both"/>
              <w:rPr>
                <w:sz w:val="24"/>
                <w:szCs w:val="24"/>
                <w:lang w:eastAsia="en-US"/>
              </w:rPr>
            </w:pPr>
            <w:r w:rsidRPr="00B64DAA">
              <w:rPr>
                <w:b/>
                <w:sz w:val="24"/>
                <w:szCs w:val="24"/>
              </w:rPr>
              <w:t>Έγκριση δαπάνης &amp; όρων διενέργειας Δυναμικού Συστήματος Αγορών (ΔΣΑ) για τη μεταφορά μαθητών Πρωτοβάθμιας &amp; Δευτεροβάθμιας Εκπαίδευσης Ν. Λάρισας έως και το σχολικό έτος 2025-26</w:t>
            </w:r>
            <w:r>
              <w:rPr>
                <w:b/>
                <w:sz w:val="24"/>
                <w:szCs w:val="24"/>
              </w:rPr>
              <w:t>. Εισηγ.κ.Μηχαλές</w:t>
            </w:r>
          </w:p>
        </w:tc>
      </w:tr>
      <w:tr w:rsidR="005251E3" w:rsidTr="00A611BB">
        <w:trPr>
          <w:trHeight w:val="281"/>
        </w:trPr>
        <w:tc>
          <w:tcPr>
            <w:tcW w:w="709" w:type="dxa"/>
            <w:tcBorders>
              <w:top w:val="single" w:sz="4" w:space="0" w:color="auto"/>
              <w:left w:val="single" w:sz="4" w:space="0" w:color="auto"/>
              <w:bottom w:val="single" w:sz="4" w:space="0" w:color="auto"/>
              <w:right w:val="single" w:sz="4" w:space="0" w:color="auto"/>
            </w:tcBorders>
            <w:hideMark/>
          </w:tcPr>
          <w:p w:rsidR="005251E3" w:rsidRDefault="005251E3">
            <w:pPr>
              <w:tabs>
                <w:tab w:val="left" w:pos="601"/>
              </w:tabs>
              <w:spacing w:line="276" w:lineRule="auto"/>
              <w:ind w:right="-108"/>
              <w:jc w:val="both"/>
              <w:rPr>
                <w:b/>
                <w:sz w:val="24"/>
                <w:szCs w:val="24"/>
                <w:lang w:eastAsia="en-US"/>
              </w:rPr>
            </w:pPr>
            <w:r>
              <w:rPr>
                <w:b/>
                <w:sz w:val="24"/>
                <w:szCs w:val="24"/>
                <w:lang w:eastAsia="en-US"/>
              </w:rPr>
              <w:t>Λ12</w:t>
            </w:r>
          </w:p>
        </w:tc>
        <w:tc>
          <w:tcPr>
            <w:tcW w:w="10496" w:type="dxa"/>
            <w:tcBorders>
              <w:top w:val="single" w:sz="4" w:space="0" w:color="auto"/>
              <w:left w:val="single" w:sz="4" w:space="0" w:color="auto"/>
              <w:bottom w:val="single" w:sz="4" w:space="0" w:color="auto"/>
              <w:right w:val="single" w:sz="4" w:space="0" w:color="auto"/>
            </w:tcBorders>
            <w:hideMark/>
          </w:tcPr>
          <w:p w:rsidR="005251E3" w:rsidRPr="003D39E7" w:rsidRDefault="003D39E7" w:rsidP="003D39E7">
            <w:pPr>
              <w:jc w:val="both"/>
              <w:rPr>
                <w:sz w:val="24"/>
                <w:szCs w:val="24"/>
                <w:lang w:eastAsia="en-US"/>
              </w:rPr>
            </w:pPr>
            <w:r w:rsidRPr="003D39E7">
              <w:rPr>
                <w:sz w:val="24"/>
                <w:szCs w:val="24"/>
              </w:rPr>
              <w:t>Εξειδίκευση πίστωσης δαπανών, στο ΚΑΕ 1329, στο αναλυτικότερο επίπεδο του προϋπολογισμού, προμήθειας υλικών για τις ανάγκες Δ/νσεων έδρας Περιφέρειας Θεσσαλίας, κατά το έτος 2022</w:t>
            </w:r>
            <w:r>
              <w:rPr>
                <w:b/>
                <w:bCs/>
                <w:sz w:val="24"/>
                <w:szCs w:val="24"/>
              </w:rPr>
              <w:t>.</w:t>
            </w:r>
            <w:r>
              <w:rPr>
                <w:b/>
                <w:sz w:val="24"/>
                <w:szCs w:val="24"/>
              </w:rPr>
              <w:t xml:space="preserve"> </w:t>
            </w:r>
            <w:proofErr w:type="spellStart"/>
            <w:r>
              <w:rPr>
                <w:b/>
                <w:sz w:val="24"/>
                <w:szCs w:val="24"/>
              </w:rPr>
              <w:t>Εισηγ.κ.Μηχαλές</w:t>
            </w:r>
            <w:proofErr w:type="spellEnd"/>
          </w:p>
        </w:tc>
      </w:tr>
      <w:tr w:rsidR="00387207" w:rsidTr="00387207">
        <w:trPr>
          <w:trHeight w:val="281"/>
        </w:trPr>
        <w:tc>
          <w:tcPr>
            <w:tcW w:w="709" w:type="dxa"/>
            <w:tcBorders>
              <w:top w:val="single" w:sz="4" w:space="0" w:color="auto"/>
              <w:left w:val="single" w:sz="4" w:space="0" w:color="auto"/>
              <w:bottom w:val="single" w:sz="4" w:space="0" w:color="auto"/>
              <w:right w:val="single" w:sz="4" w:space="0" w:color="auto"/>
            </w:tcBorders>
            <w:hideMark/>
          </w:tcPr>
          <w:p w:rsidR="00387207" w:rsidRDefault="00387207" w:rsidP="00275FEE">
            <w:pPr>
              <w:tabs>
                <w:tab w:val="left" w:pos="601"/>
              </w:tabs>
              <w:spacing w:line="276" w:lineRule="auto"/>
              <w:ind w:right="-108"/>
              <w:jc w:val="both"/>
              <w:rPr>
                <w:b/>
                <w:sz w:val="24"/>
                <w:szCs w:val="24"/>
                <w:lang w:eastAsia="en-US"/>
              </w:rPr>
            </w:pPr>
            <w:r>
              <w:rPr>
                <w:b/>
                <w:sz w:val="24"/>
                <w:szCs w:val="24"/>
                <w:lang w:eastAsia="en-US"/>
              </w:rPr>
              <w:t>Λ13</w:t>
            </w:r>
          </w:p>
        </w:tc>
        <w:tc>
          <w:tcPr>
            <w:tcW w:w="10496" w:type="dxa"/>
            <w:tcBorders>
              <w:top w:val="single" w:sz="4" w:space="0" w:color="auto"/>
              <w:left w:val="single" w:sz="4" w:space="0" w:color="auto"/>
              <w:bottom w:val="single" w:sz="4" w:space="0" w:color="auto"/>
              <w:right w:val="single" w:sz="4" w:space="0" w:color="auto"/>
            </w:tcBorders>
            <w:hideMark/>
          </w:tcPr>
          <w:p w:rsidR="00387207" w:rsidRPr="00387207" w:rsidRDefault="00387207" w:rsidP="00387207">
            <w:pPr>
              <w:keepNext/>
              <w:ind w:left="34" w:hanging="34"/>
              <w:jc w:val="both"/>
              <w:rPr>
                <w:sz w:val="24"/>
                <w:szCs w:val="24"/>
              </w:rPr>
            </w:pPr>
            <w:r w:rsidRPr="00387207">
              <w:rPr>
                <w:b/>
                <w:sz w:val="24"/>
                <w:szCs w:val="24"/>
              </w:rPr>
              <w:t xml:space="preserve">Έγκριση  πρακτικού </w:t>
            </w:r>
            <w:r w:rsidRPr="00387207">
              <w:rPr>
                <w:sz w:val="24"/>
                <w:szCs w:val="24"/>
              </w:rPr>
              <w:t>της επιτροπής διενέργειας  διαπραγμάτευσης, και ανάθεση της σύμβασης του έργου:</w:t>
            </w:r>
            <w:r w:rsidRPr="00387207">
              <w:rPr>
                <w:b/>
                <w:bCs/>
                <w:sz w:val="24"/>
                <w:szCs w:val="24"/>
              </w:rPr>
              <w:t xml:space="preserve"> «ΕΡΓΑ ΑΠΟΚΑΤΑΣΤΑΣΗΣ ΛΟΓΩ ΤΩΝ ΦΥΣΙΚΩΝ ΚΑΤΑΣΤΡΟΦΩΝ ΣΤΙΣ 11 ΟΚΤΩΒΡΙΟΥ 2021 ΣΕ ΠΕΡΙΟΧΕΣ ΤΟΥ ΔΗΜΟΥ ΑΓΙΑΣ, ΠΕΡΙΦΕΡΕΙΑΣ ΘΕΣΣΑΛΙΑΣ» </w:t>
            </w:r>
            <w:r w:rsidRPr="00387207">
              <w:rPr>
                <w:sz w:val="24"/>
                <w:szCs w:val="24"/>
              </w:rPr>
              <w:t xml:space="preserve">στον προσωρινό ανάδοχο. </w:t>
            </w:r>
            <w:r w:rsidRPr="00387207">
              <w:rPr>
                <w:b/>
                <w:sz w:val="24"/>
                <w:szCs w:val="24"/>
              </w:rPr>
              <w:t>Προϋπολογισμός έργου: 207.000,00 €</w:t>
            </w:r>
            <w:r w:rsidRPr="00387207">
              <w:rPr>
                <w:sz w:val="24"/>
                <w:szCs w:val="24"/>
              </w:rPr>
              <w:t xml:space="preserve"> </w:t>
            </w:r>
            <w:r w:rsidRPr="00387207">
              <w:rPr>
                <w:b/>
                <w:sz w:val="24"/>
                <w:szCs w:val="24"/>
              </w:rPr>
              <w:t>Χρηματοδότηση:</w:t>
            </w:r>
            <w:r w:rsidRPr="00387207">
              <w:rPr>
                <w:rFonts w:eastAsia="Andale Sans UI"/>
                <w:b/>
                <w:kern w:val="2"/>
                <w:sz w:val="24"/>
                <w:szCs w:val="24"/>
                <w:lang w:bidi="en-US"/>
              </w:rPr>
              <w:t xml:space="preserve"> ΚΑΕ: </w:t>
            </w:r>
            <w:r w:rsidRPr="00387207">
              <w:rPr>
                <w:rFonts w:eastAsia="Andale Sans UI"/>
                <w:b/>
                <w:bCs/>
                <w:kern w:val="2"/>
                <w:sz w:val="24"/>
                <w:szCs w:val="24"/>
                <w:lang w:bidi="en-US"/>
              </w:rPr>
              <w:t>2022ΕΠ81700008</w:t>
            </w:r>
            <w:r w:rsidRPr="00387207">
              <w:rPr>
                <w:rFonts w:eastAsia="Andale Sans UI"/>
                <w:b/>
                <w:kern w:val="2"/>
                <w:sz w:val="24"/>
                <w:szCs w:val="24"/>
                <w:lang w:bidi="en-US"/>
              </w:rPr>
              <w:t xml:space="preserve"> της ΣΑΕΠ 817</w:t>
            </w:r>
            <w:r>
              <w:rPr>
                <w:rFonts w:eastAsia="Andale Sans UI"/>
                <w:b/>
                <w:kern w:val="2"/>
                <w:sz w:val="24"/>
                <w:szCs w:val="24"/>
                <w:lang w:bidi="en-US"/>
              </w:rPr>
              <w:t xml:space="preserve">. </w:t>
            </w:r>
            <w:r>
              <w:rPr>
                <w:b/>
                <w:sz w:val="24"/>
                <w:szCs w:val="24"/>
                <w:lang w:eastAsia="en-US"/>
              </w:rPr>
              <w:t xml:space="preserve"> </w:t>
            </w:r>
            <w:proofErr w:type="spellStart"/>
            <w:r>
              <w:rPr>
                <w:b/>
                <w:sz w:val="24"/>
                <w:szCs w:val="24"/>
                <w:lang w:eastAsia="en-US"/>
              </w:rPr>
              <w:t>Εισηγ.κ.Καρρά</w:t>
            </w:r>
            <w:proofErr w:type="spellEnd"/>
          </w:p>
        </w:tc>
      </w:tr>
      <w:tr w:rsidR="00B058C5" w:rsidTr="00B058C5">
        <w:trPr>
          <w:trHeight w:val="281"/>
        </w:trPr>
        <w:tc>
          <w:tcPr>
            <w:tcW w:w="709" w:type="dxa"/>
            <w:tcBorders>
              <w:top w:val="single" w:sz="4" w:space="0" w:color="auto"/>
              <w:left w:val="single" w:sz="4" w:space="0" w:color="auto"/>
              <w:bottom w:val="single" w:sz="4" w:space="0" w:color="auto"/>
              <w:right w:val="single" w:sz="4" w:space="0" w:color="auto"/>
            </w:tcBorders>
            <w:hideMark/>
          </w:tcPr>
          <w:p w:rsidR="00B058C5" w:rsidRDefault="00B058C5" w:rsidP="00275FEE">
            <w:pPr>
              <w:tabs>
                <w:tab w:val="left" w:pos="601"/>
              </w:tabs>
              <w:spacing w:line="276" w:lineRule="auto"/>
              <w:ind w:right="-108"/>
              <w:jc w:val="both"/>
              <w:rPr>
                <w:b/>
                <w:sz w:val="24"/>
                <w:szCs w:val="24"/>
                <w:lang w:eastAsia="en-US"/>
              </w:rPr>
            </w:pPr>
            <w:r>
              <w:rPr>
                <w:b/>
                <w:sz w:val="24"/>
                <w:szCs w:val="24"/>
                <w:lang w:eastAsia="en-US"/>
              </w:rPr>
              <w:t>Λ14</w:t>
            </w:r>
          </w:p>
        </w:tc>
        <w:tc>
          <w:tcPr>
            <w:tcW w:w="10496" w:type="dxa"/>
            <w:tcBorders>
              <w:top w:val="single" w:sz="4" w:space="0" w:color="auto"/>
              <w:left w:val="single" w:sz="4" w:space="0" w:color="auto"/>
              <w:bottom w:val="single" w:sz="4" w:space="0" w:color="auto"/>
              <w:right w:val="single" w:sz="4" w:space="0" w:color="auto"/>
            </w:tcBorders>
            <w:hideMark/>
          </w:tcPr>
          <w:p w:rsidR="00B058C5" w:rsidRPr="003D246F" w:rsidRDefault="003D246F" w:rsidP="003D246F">
            <w:pPr>
              <w:pStyle w:val="a5"/>
              <w:spacing w:after="120"/>
              <w:rPr>
                <w:szCs w:val="24"/>
              </w:rPr>
            </w:pPr>
            <w:r w:rsidRPr="003D246F">
              <w:rPr>
                <w:b/>
                <w:szCs w:val="24"/>
              </w:rPr>
              <w:t>Έγκριση του 3</w:t>
            </w:r>
            <w:r w:rsidRPr="003D246F">
              <w:rPr>
                <w:b/>
                <w:szCs w:val="24"/>
                <w:vertAlign w:val="superscript"/>
              </w:rPr>
              <w:t>ου</w:t>
            </w:r>
            <w:r w:rsidRPr="003D246F">
              <w:rPr>
                <w:b/>
                <w:szCs w:val="24"/>
              </w:rPr>
              <w:t xml:space="preserve"> Α.Π.</w:t>
            </w:r>
            <w:r w:rsidRPr="003D246F">
              <w:rPr>
                <w:b/>
                <w:szCs w:val="24"/>
                <w:lang w:val="en-US"/>
              </w:rPr>
              <w:t>E</w:t>
            </w:r>
            <w:r w:rsidRPr="003D246F">
              <w:rPr>
                <w:b/>
                <w:szCs w:val="24"/>
              </w:rPr>
              <w:t>., 4</w:t>
            </w:r>
            <w:r w:rsidRPr="003D246F">
              <w:rPr>
                <w:b/>
                <w:szCs w:val="24"/>
                <w:vertAlign w:val="superscript"/>
              </w:rPr>
              <w:t>η</w:t>
            </w:r>
            <w:r w:rsidRPr="003D246F">
              <w:rPr>
                <w:b/>
                <w:szCs w:val="24"/>
              </w:rPr>
              <w:t xml:space="preserve"> ανασύνταξη</w:t>
            </w:r>
            <w:r w:rsidRPr="003D246F">
              <w:rPr>
                <w:szCs w:val="24"/>
              </w:rPr>
              <w:t xml:space="preserve"> </w:t>
            </w:r>
            <w:r w:rsidRPr="003D246F">
              <w:rPr>
                <w:b/>
                <w:szCs w:val="24"/>
              </w:rPr>
              <w:t>του έργου</w:t>
            </w:r>
            <w:r w:rsidRPr="003D246F">
              <w:rPr>
                <w:rFonts w:eastAsia="Calibri"/>
                <w:szCs w:val="24"/>
                <w:lang w:eastAsia="en-US"/>
              </w:rPr>
              <w:t xml:space="preserve"> </w:t>
            </w:r>
            <w:r w:rsidRPr="003D246F">
              <w:rPr>
                <w:szCs w:val="24"/>
              </w:rPr>
              <w:t>«</w:t>
            </w:r>
            <w:r w:rsidRPr="003D246F">
              <w:rPr>
                <w:b/>
                <w:szCs w:val="24"/>
              </w:rPr>
              <w:t xml:space="preserve">Φράγμα </w:t>
            </w:r>
            <w:proofErr w:type="spellStart"/>
            <w:r w:rsidRPr="003D246F">
              <w:rPr>
                <w:b/>
                <w:szCs w:val="24"/>
              </w:rPr>
              <w:t>Αγιονερίου</w:t>
            </w:r>
            <w:proofErr w:type="spellEnd"/>
            <w:r w:rsidRPr="003D246F">
              <w:rPr>
                <w:b/>
                <w:szCs w:val="24"/>
              </w:rPr>
              <w:t xml:space="preserve"> Ν. Λάρισας». </w:t>
            </w:r>
            <w:r w:rsidRPr="003D246F">
              <w:rPr>
                <w:bCs/>
                <w:szCs w:val="24"/>
              </w:rPr>
              <w:t>Ανάδοχος</w:t>
            </w:r>
            <w:r w:rsidRPr="003D246F">
              <w:rPr>
                <w:szCs w:val="24"/>
              </w:rPr>
              <w:t>:</w:t>
            </w:r>
            <w:r w:rsidRPr="003D246F">
              <w:rPr>
                <w:b/>
                <w:szCs w:val="24"/>
              </w:rPr>
              <w:t xml:space="preserve"> </w:t>
            </w:r>
            <w:r w:rsidRPr="003D246F">
              <w:rPr>
                <w:szCs w:val="24"/>
              </w:rPr>
              <w:lastRenderedPageBreak/>
              <w:t>ΚΥΚΛΟΣ – ΣΦΑΙΡΙΚΗ Α.Τ.Ε.</w:t>
            </w:r>
            <w:r>
              <w:rPr>
                <w:szCs w:val="24"/>
              </w:rPr>
              <w:t xml:space="preserve"> </w:t>
            </w:r>
            <w:r w:rsidRPr="003D246F">
              <w:rPr>
                <w:b/>
                <w:szCs w:val="24"/>
              </w:rPr>
              <w:t xml:space="preserve">Προϋπολογισμός: </w:t>
            </w:r>
            <w:r w:rsidRPr="003D246F">
              <w:rPr>
                <w:szCs w:val="24"/>
              </w:rPr>
              <w:t xml:space="preserve">14.820.249,45€ </w:t>
            </w:r>
            <w:proofErr w:type="spellStart"/>
            <w:r w:rsidR="00B058C5" w:rsidRPr="003D246F">
              <w:rPr>
                <w:b/>
                <w:szCs w:val="24"/>
              </w:rPr>
              <w:t>Εισηγ.κ.Καρρά</w:t>
            </w:r>
            <w:proofErr w:type="spellEnd"/>
          </w:p>
        </w:tc>
      </w:tr>
      <w:tr w:rsidR="00240D8E" w:rsidTr="00240D8E">
        <w:trPr>
          <w:trHeight w:val="281"/>
        </w:trPr>
        <w:tc>
          <w:tcPr>
            <w:tcW w:w="709" w:type="dxa"/>
            <w:tcBorders>
              <w:top w:val="single" w:sz="4" w:space="0" w:color="auto"/>
              <w:left w:val="single" w:sz="4" w:space="0" w:color="auto"/>
              <w:bottom w:val="single" w:sz="4" w:space="0" w:color="auto"/>
              <w:right w:val="single" w:sz="4" w:space="0" w:color="auto"/>
            </w:tcBorders>
            <w:hideMark/>
          </w:tcPr>
          <w:p w:rsidR="00240D8E" w:rsidRDefault="00240D8E" w:rsidP="00967BEC">
            <w:pPr>
              <w:tabs>
                <w:tab w:val="left" w:pos="601"/>
              </w:tabs>
              <w:spacing w:line="276" w:lineRule="auto"/>
              <w:ind w:right="-108"/>
              <w:jc w:val="both"/>
              <w:rPr>
                <w:b/>
                <w:sz w:val="24"/>
                <w:szCs w:val="24"/>
                <w:lang w:eastAsia="en-US"/>
              </w:rPr>
            </w:pPr>
            <w:r>
              <w:rPr>
                <w:b/>
                <w:sz w:val="24"/>
                <w:szCs w:val="24"/>
                <w:lang w:eastAsia="en-US"/>
              </w:rPr>
              <w:lastRenderedPageBreak/>
              <w:t>Λ15</w:t>
            </w:r>
          </w:p>
        </w:tc>
        <w:tc>
          <w:tcPr>
            <w:tcW w:w="10496" w:type="dxa"/>
            <w:tcBorders>
              <w:top w:val="single" w:sz="4" w:space="0" w:color="auto"/>
              <w:left w:val="single" w:sz="4" w:space="0" w:color="auto"/>
              <w:bottom w:val="single" w:sz="4" w:space="0" w:color="auto"/>
              <w:right w:val="single" w:sz="4" w:space="0" w:color="auto"/>
            </w:tcBorders>
            <w:hideMark/>
          </w:tcPr>
          <w:p w:rsidR="00240D8E" w:rsidRPr="00240D8E" w:rsidRDefault="00240D8E" w:rsidP="00240D8E">
            <w:pPr>
              <w:ind w:right="42"/>
              <w:jc w:val="both"/>
              <w:rPr>
                <w:sz w:val="22"/>
                <w:szCs w:val="22"/>
              </w:rPr>
            </w:pPr>
            <w:r>
              <w:rPr>
                <w:b/>
                <w:sz w:val="22"/>
                <w:szCs w:val="22"/>
              </w:rPr>
              <w:t xml:space="preserve">Έγκριση υπογραφής  της Προγραμματικής Σύμβασης για το έργο με τίτλο </w:t>
            </w:r>
            <w:r>
              <w:rPr>
                <w:b/>
                <w:bCs/>
                <w:sz w:val="24"/>
                <w:szCs w:val="24"/>
              </w:rPr>
              <w:t>«ΠΡΟΜΗΘΕΙΑ ΚΑΙ ΕΓΚΑΤΑΣΤΑΣΗ ΗΛΕΚΤΡΟΝΙΚΟΥ ΠΙΝΑΚΑ ΣΤΟ ΕΑΚ ΛΑΡΙΣΑΣ»</w:t>
            </w:r>
            <w:r>
              <w:rPr>
                <w:b/>
                <w:sz w:val="22"/>
                <w:szCs w:val="22"/>
              </w:rPr>
              <w:t xml:space="preserve"> με το </w:t>
            </w:r>
            <w:r>
              <w:rPr>
                <w:b/>
                <w:sz w:val="24"/>
                <w:szCs w:val="24"/>
              </w:rPr>
              <w:t xml:space="preserve">«ΕΘΝΙΚΟ ΑΘΛΗΤΙΚΟ ΚΕΝΤΡΟ ΛΑΡΙΣΑΣ» </w:t>
            </w:r>
            <w:r>
              <w:rPr>
                <w:b/>
                <w:sz w:val="22"/>
                <w:szCs w:val="22"/>
              </w:rPr>
              <w:t xml:space="preserve">και ορισμό μελών Επιτροπής Παρακολούθησης. </w:t>
            </w:r>
            <w:proofErr w:type="spellStart"/>
            <w:r w:rsidRPr="00240D8E">
              <w:rPr>
                <w:b/>
                <w:sz w:val="24"/>
                <w:szCs w:val="24"/>
                <w:lang w:eastAsia="en-US"/>
              </w:rPr>
              <w:t>Εισηγ.Περιφερειάρχης</w:t>
            </w:r>
            <w:proofErr w:type="spellEnd"/>
            <w:r w:rsidRPr="00240D8E">
              <w:rPr>
                <w:b/>
                <w:sz w:val="24"/>
                <w:szCs w:val="24"/>
                <w:lang w:eastAsia="en-US"/>
              </w:rPr>
              <w:t xml:space="preserve"> </w:t>
            </w:r>
            <w:proofErr w:type="spellStart"/>
            <w:r w:rsidRPr="00240D8E">
              <w:rPr>
                <w:b/>
                <w:sz w:val="24"/>
                <w:szCs w:val="24"/>
                <w:lang w:eastAsia="en-US"/>
              </w:rPr>
              <w:t>κ.Αγοραστός</w:t>
            </w:r>
            <w:proofErr w:type="spellEnd"/>
          </w:p>
        </w:tc>
      </w:tr>
    </w:tbl>
    <w:p w:rsidR="005251E3" w:rsidRDefault="005251E3" w:rsidP="005251E3">
      <w:pPr>
        <w:ind w:right="42"/>
        <w:rPr>
          <w:rFonts w:ascii="Arial" w:hAnsi="Arial" w:cs="Arial"/>
          <w:color w:val="000000"/>
          <w:shd w:val="clear" w:color="auto" w:fill="FDFCFA"/>
        </w:rPr>
      </w:pPr>
    </w:p>
    <w:p w:rsidR="005251E3" w:rsidRDefault="005251E3" w:rsidP="005251E3">
      <w:pPr>
        <w:tabs>
          <w:tab w:val="left" w:pos="0"/>
        </w:tabs>
        <w:ind w:left="113" w:right="-1054"/>
        <w:jc w:val="center"/>
        <w:rPr>
          <w:b/>
          <w:sz w:val="28"/>
          <w:szCs w:val="28"/>
          <w:u w:val="single"/>
        </w:rPr>
      </w:pPr>
      <w:r>
        <w:rPr>
          <w:b/>
          <w:sz w:val="28"/>
          <w:szCs w:val="28"/>
          <w:u w:val="single"/>
        </w:rPr>
        <w:t>ΠΕΡΙΦΕΡΕΙΑΚΗ ΕΝΟΤΗΤΑ ΜΑΓΝΗΣΙΑΣ &amp; ΣΠΟΡΑΔΩΝ</w:t>
      </w:r>
    </w:p>
    <w:p w:rsidR="005251E3" w:rsidRDefault="005251E3" w:rsidP="005251E3">
      <w:pPr>
        <w:tabs>
          <w:tab w:val="left" w:pos="0"/>
        </w:tabs>
        <w:ind w:left="113" w:right="-1054"/>
        <w:jc w:val="center"/>
        <w:rPr>
          <w:b/>
          <w:sz w:val="28"/>
          <w:szCs w:val="28"/>
          <w:u w:val="single"/>
        </w:rPr>
      </w:pPr>
    </w:p>
    <w:tbl>
      <w:tblPr>
        <w:tblW w:w="11216" w:type="dxa"/>
        <w:tblInd w:w="-1452" w:type="dxa"/>
        <w:tblLayout w:type="fixed"/>
        <w:tblLook w:val="04A0"/>
      </w:tblPr>
      <w:tblGrid>
        <w:gridCol w:w="993"/>
        <w:gridCol w:w="10223"/>
      </w:tblGrid>
      <w:tr w:rsidR="004A1D46" w:rsidTr="00A611BB">
        <w:tc>
          <w:tcPr>
            <w:tcW w:w="993" w:type="dxa"/>
            <w:tcBorders>
              <w:top w:val="single" w:sz="4" w:space="0" w:color="000000"/>
              <w:left w:val="single" w:sz="4" w:space="0" w:color="000000"/>
              <w:bottom w:val="single" w:sz="4" w:space="0" w:color="000000"/>
              <w:right w:val="nil"/>
            </w:tcBorders>
            <w:hideMark/>
          </w:tcPr>
          <w:p w:rsidR="004A1D46" w:rsidRDefault="004A1D46">
            <w:pPr>
              <w:pStyle w:val="21"/>
              <w:spacing w:line="240" w:lineRule="auto"/>
              <w:jc w:val="both"/>
              <w:rPr>
                <w:rFonts w:ascii="Times New Roman" w:hAnsi="Times New Roman" w:cs="Times New Roman"/>
                <w:b/>
              </w:rPr>
            </w:pPr>
            <w:r>
              <w:rPr>
                <w:rFonts w:ascii="Times New Roman" w:hAnsi="Times New Roman" w:cs="Times New Roman"/>
                <w:b/>
                <w:sz w:val="24"/>
                <w:szCs w:val="24"/>
              </w:rPr>
              <w:t>ΜΣ</w:t>
            </w:r>
            <w:r w:rsidRPr="00387207">
              <w:rPr>
                <w:rFonts w:ascii="Times New Roman" w:hAnsi="Times New Roman" w:cs="Times New Roman"/>
                <w:b/>
                <w:sz w:val="24"/>
                <w:szCs w:val="24"/>
              </w:rPr>
              <w:t>1</w:t>
            </w:r>
          </w:p>
        </w:tc>
        <w:tc>
          <w:tcPr>
            <w:tcW w:w="10223" w:type="dxa"/>
            <w:tcBorders>
              <w:top w:val="single" w:sz="4" w:space="0" w:color="000000"/>
              <w:left w:val="single" w:sz="4" w:space="0" w:color="000000"/>
              <w:bottom w:val="single" w:sz="4" w:space="0" w:color="000000"/>
              <w:right w:val="single" w:sz="4" w:space="0" w:color="000000"/>
            </w:tcBorders>
            <w:hideMark/>
          </w:tcPr>
          <w:p w:rsidR="004A1D46" w:rsidRPr="004A1D46" w:rsidRDefault="004A1D46" w:rsidP="004A1D46">
            <w:pPr>
              <w:pStyle w:val="a3"/>
              <w:tabs>
                <w:tab w:val="left" w:pos="-284"/>
                <w:tab w:val="left" w:pos="720"/>
              </w:tabs>
              <w:spacing w:line="240" w:lineRule="exact"/>
              <w:ind w:right="50"/>
              <w:rPr>
                <w:rFonts w:ascii="Times New Roman" w:eastAsia="Calibri" w:hAnsi="Times New Roman" w:cs="Times New Roman"/>
                <w:lang w:eastAsia="ar-SA"/>
              </w:rPr>
            </w:pPr>
            <w:r>
              <w:rPr>
                <w:rFonts w:ascii="Times New Roman" w:hAnsi="Times New Roman"/>
                <w:b/>
              </w:rPr>
              <w:t xml:space="preserve">      </w:t>
            </w:r>
            <w:r>
              <w:rPr>
                <w:rFonts w:ascii="Times New Roman" w:hAnsi="Times New Roman"/>
              </w:rPr>
              <w:t>Έγκριση</w:t>
            </w:r>
            <w:r>
              <w:rPr>
                <w:rFonts w:ascii="Times New Roman" w:hAnsi="Times New Roman"/>
                <w:bCs/>
              </w:rPr>
              <w:t xml:space="preserve"> εξειδίκευσης δαπάνης, που βαρύνει τον φορέα 073-ΚΑΕ 0845, του προϋπολογισμού έτους 2022 της Π.Ε. Μαγνησίας και Σποράδων</w:t>
            </w:r>
            <w:r>
              <w:rPr>
                <w:rFonts w:ascii="Times New Roman" w:hAnsi="Times New Roman"/>
                <w:b/>
              </w:rPr>
              <w:t xml:space="preserve"> </w:t>
            </w:r>
            <w:proofErr w:type="spellStart"/>
            <w:r>
              <w:rPr>
                <w:rFonts w:ascii="Times New Roman" w:hAnsi="Times New Roman"/>
                <w:b/>
              </w:rPr>
              <w:t>Εισηγ.κ</w:t>
            </w:r>
            <w:proofErr w:type="spellEnd"/>
            <w:r>
              <w:rPr>
                <w:rFonts w:ascii="Times New Roman" w:hAnsi="Times New Roman"/>
                <w:b/>
              </w:rPr>
              <w:t xml:space="preserve">.  </w:t>
            </w:r>
            <w:proofErr w:type="spellStart"/>
            <w:r>
              <w:rPr>
                <w:rFonts w:ascii="Times New Roman" w:hAnsi="Times New Roman"/>
                <w:b/>
                <w:bCs/>
              </w:rPr>
              <w:t>Κολυνδρίνη</w:t>
            </w:r>
            <w:proofErr w:type="spellEnd"/>
          </w:p>
        </w:tc>
      </w:tr>
      <w:tr w:rsidR="004A1D46" w:rsidTr="00A611BB">
        <w:tc>
          <w:tcPr>
            <w:tcW w:w="993" w:type="dxa"/>
            <w:tcBorders>
              <w:top w:val="single" w:sz="4" w:space="0" w:color="000000"/>
              <w:left w:val="single" w:sz="4" w:space="0" w:color="000000"/>
              <w:bottom w:val="single" w:sz="4" w:space="0" w:color="000000"/>
              <w:right w:val="nil"/>
            </w:tcBorders>
            <w:hideMark/>
          </w:tcPr>
          <w:p w:rsidR="004A1D46" w:rsidRDefault="004A1D46">
            <w:pPr>
              <w:pStyle w:val="21"/>
              <w:spacing w:line="240" w:lineRule="auto"/>
              <w:jc w:val="both"/>
              <w:rPr>
                <w:sz w:val="24"/>
                <w:szCs w:val="24"/>
              </w:rPr>
            </w:pPr>
            <w:r>
              <w:rPr>
                <w:rFonts w:ascii="Times New Roman" w:hAnsi="Times New Roman" w:cs="Times New Roman"/>
                <w:b/>
                <w:sz w:val="24"/>
                <w:szCs w:val="24"/>
              </w:rPr>
              <w:t>ΜΣ2</w:t>
            </w:r>
          </w:p>
        </w:tc>
        <w:tc>
          <w:tcPr>
            <w:tcW w:w="10223" w:type="dxa"/>
            <w:tcBorders>
              <w:top w:val="single" w:sz="4" w:space="0" w:color="000000"/>
              <w:left w:val="single" w:sz="4" w:space="0" w:color="000000"/>
              <w:bottom w:val="single" w:sz="4" w:space="0" w:color="000000"/>
              <w:right w:val="single" w:sz="4" w:space="0" w:color="000000"/>
            </w:tcBorders>
          </w:tcPr>
          <w:p w:rsidR="004A1D46" w:rsidRPr="004A1D46" w:rsidRDefault="004A1D46" w:rsidP="004A1D46">
            <w:pPr>
              <w:ind w:left="33" w:right="50"/>
              <w:jc w:val="both"/>
              <w:rPr>
                <w:sz w:val="24"/>
                <w:szCs w:val="24"/>
                <w:lang w:eastAsia="ar-SA"/>
              </w:rPr>
            </w:pPr>
            <w:r>
              <w:rPr>
                <w:sz w:val="24"/>
                <w:szCs w:val="24"/>
              </w:rPr>
              <w:t xml:space="preserve">Εξειδίκευση συμπληρωματικής δαπάνης για αντιμισθίες και εισφορές ΙΚΑ εποχικών </w:t>
            </w:r>
            <w:proofErr w:type="spellStart"/>
            <w:r>
              <w:rPr>
                <w:sz w:val="24"/>
                <w:szCs w:val="24"/>
              </w:rPr>
              <w:t>τομεαρχών</w:t>
            </w:r>
            <w:proofErr w:type="spellEnd"/>
            <w:r>
              <w:rPr>
                <w:sz w:val="24"/>
                <w:szCs w:val="24"/>
              </w:rPr>
              <w:t xml:space="preserve"> Γεωπόνων που προσλήφθηκαν στο πλαίσιο εφαρμογής του Προγράμματος Δακοκτονίας της Διεύθυνσης Αγροτικής Οικονομίας Π.Ε. Μαγνησίας και Σποράδων κατά το έτος 2022 </w:t>
            </w:r>
            <w:proofErr w:type="spellStart"/>
            <w:r>
              <w:rPr>
                <w:b/>
              </w:rPr>
              <w:t>Εισηγ.κ</w:t>
            </w:r>
            <w:proofErr w:type="spellEnd"/>
            <w:r>
              <w:rPr>
                <w:b/>
              </w:rPr>
              <w:t xml:space="preserve">.  </w:t>
            </w:r>
            <w:proofErr w:type="spellStart"/>
            <w:r>
              <w:rPr>
                <w:b/>
                <w:bCs/>
              </w:rPr>
              <w:t>Λιάνος</w:t>
            </w:r>
            <w:proofErr w:type="spellEnd"/>
          </w:p>
        </w:tc>
      </w:tr>
      <w:tr w:rsidR="004A1D46" w:rsidTr="00A611BB">
        <w:trPr>
          <w:trHeight w:val="956"/>
        </w:trPr>
        <w:tc>
          <w:tcPr>
            <w:tcW w:w="993" w:type="dxa"/>
            <w:tcBorders>
              <w:top w:val="single" w:sz="4" w:space="0" w:color="000000"/>
              <w:left w:val="single" w:sz="4" w:space="0" w:color="000000"/>
              <w:bottom w:val="single" w:sz="4" w:space="0" w:color="000000"/>
              <w:right w:val="nil"/>
            </w:tcBorders>
            <w:hideMark/>
          </w:tcPr>
          <w:p w:rsidR="004A1D46" w:rsidRDefault="004A1D46">
            <w:pPr>
              <w:pStyle w:val="21"/>
              <w:spacing w:line="240" w:lineRule="auto"/>
              <w:jc w:val="both"/>
              <w:rPr>
                <w:rFonts w:ascii="Times New Roman" w:hAnsi="Times New Roman" w:cs="Calibri"/>
                <w:bCs/>
                <w:sz w:val="24"/>
                <w:szCs w:val="24"/>
              </w:rPr>
            </w:pPr>
            <w:r>
              <w:rPr>
                <w:rFonts w:ascii="Times New Roman" w:hAnsi="Times New Roman" w:cs="Times New Roman"/>
                <w:b/>
                <w:sz w:val="24"/>
                <w:szCs w:val="24"/>
              </w:rPr>
              <w:t>ΜΣ3</w:t>
            </w:r>
          </w:p>
        </w:tc>
        <w:tc>
          <w:tcPr>
            <w:tcW w:w="10223" w:type="dxa"/>
            <w:tcBorders>
              <w:top w:val="single" w:sz="4" w:space="0" w:color="000000"/>
              <w:left w:val="single" w:sz="4" w:space="0" w:color="000000"/>
              <w:bottom w:val="single" w:sz="4" w:space="0" w:color="000000"/>
              <w:right w:val="single" w:sz="4" w:space="0" w:color="000000"/>
            </w:tcBorders>
          </w:tcPr>
          <w:p w:rsidR="004A1D46" w:rsidRDefault="004A1D46" w:rsidP="004A1D46">
            <w:pPr>
              <w:jc w:val="both"/>
              <w:rPr>
                <w:sz w:val="24"/>
                <w:szCs w:val="24"/>
                <w:lang w:eastAsia="ar-SA"/>
              </w:rPr>
            </w:pPr>
            <w:r>
              <w:rPr>
                <w:sz w:val="24"/>
                <w:szCs w:val="24"/>
              </w:rPr>
              <w:t xml:space="preserve">Έγκριση </w:t>
            </w:r>
            <w:r>
              <w:rPr>
                <w:b/>
                <w:sz w:val="24"/>
                <w:szCs w:val="24"/>
              </w:rPr>
              <w:t>Π</w:t>
            </w:r>
            <w:r w:rsidRPr="004A1D46">
              <w:rPr>
                <w:b/>
                <w:sz w:val="24"/>
                <w:szCs w:val="24"/>
              </w:rPr>
              <w:t>ρακτικού</w:t>
            </w:r>
            <w:r>
              <w:rPr>
                <w:sz w:val="24"/>
                <w:szCs w:val="24"/>
              </w:rPr>
              <w:t xml:space="preserve"> ηλεκτρονικής αποσφράγισης και αξιολόγησης προσφορών   και έγκριση αποτελέσματος της από 17/10/2022 δημοπρασίας για την ανάδειξη αναδόχου κατασκευής του έργου </w:t>
            </w:r>
          </w:p>
          <w:p w:rsidR="004A1D46" w:rsidRPr="004A1D46" w:rsidRDefault="004A1D46" w:rsidP="004A1D46">
            <w:pPr>
              <w:jc w:val="both"/>
              <w:rPr>
                <w:sz w:val="24"/>
                <w:szCs w:val="24"/>
              </w:rPr>
            </w:pPr>
            <w:r w:rsidRPr="004A1D46">
              <w:rPr>
                <w:b/>
                <w:sz w:val="24"/>
                <w:szCs w:val="24"/>
              </w:rPr>
              <w:t>«</w:t>
            </w:r>
            <w:bookmarkStart w:id="0" w:name="titlos1"/>
            <w:bookmarkEnd w:id="0"/>
            <w:r w:rsidRPr="004A1D46">
              <w:rPr>
                <w:b/>
                <w:bCs/>
                <w:sz w:val="24"/>
                <w:szCs w:val="24"/>
              </w:rPr>
              <w:t>ΑΠΟΚΑΤΑΣΤΑΣΗ KAI ΒΕΛΤΙΩΣΗ ΑΓΡΟΤΙΚΗΣ ΟΔΟΠΟΙΙΑΣ Δ.Ε. ΜΟΥΡΕΣΙΟΥ (ΔΗΜΟΥ ΖΑΓΟΡΑΣ –ΜΟΥΡΕΣΙΟΥ)»</w:t>
            </w:r>
            <w:r>
              <w:rPr>
                <w:bCs/>
                <w:sz w:val="24"/>
                <w:szCs w:val="24"/>
              </w:rPr>
              <w:t xml:space="preserve"> </w:t>
            </w:r>
            <w:r w:rsidRPr="004A1D46">
              <w:rPr>
                <w:b/>
                <w:sz w:val="24"/>
                <w:szCs w:val="24"/>
              </w:rPr>
              <w:t>Προϋπολογισμός έργου:1.425.000,00</w:t>
            </w:r>
            <w:r>
              <w:rPr>
                <w:sz w:val="24"/>
                <w:szCs w:val="24"/>
              </w:rPr>
              <w:t xml:space="preserve"> </w:t>
            </w:r>
            <w:proofErr w:type="spellStart"/>
            <w:r>
              <w:rPr>
                <w:sz w:val="24"/>
                <w:szCs w:val="24"/>
              </w:rPr>
              <w:t>συμπ</w:t>
            </w:r>
            <w:proofErr w:type="spellEnd"/>
            <w:r>
              <w:rPr>
                <w:sz w:val="24"/>
                <w:szCs w:val="24"/>
              </w:rPr>
              <w:t xml:space="preserve">. ΦΠΑ (24%) Χρηματοδότηση (ΥΠΕΣ ΑΝΤΩΝΗΣ ΤΡΙΤΣΗΣ),  </w:t>
            </w:r>
            <w:r w:rsidRPr="004A1D46">
              <w:rPr>
                <w:sz w:val="24"/>
                <w:szCs w:val="24"/>
              </w:rPr>
              <w:t>ΚΑΕ 30-7323.45, ΥΠΟΕΡΓΟ 2</w:t>
            </w:r>
            <w:r>
              <w:rPr>
                <w:color w:val="FF0000"/>
                <w:sz w:val="24"/>
                <w:szCs w:val="24"/>
              </w:rPr>
              <w:t xml:space="preserve"> </w:t>
            </w:r>
            <w:proofErr w:type="spellStart"/>
            <w:r w:rsidRPr="004A1D46">
              <w:rPr>
                <w:b/>
                <w:bCs/>
                <w:sz w:val="24"/>
                <w:szCs w:val="24"/>
              </w:rPr>
              <w:t>Εισηγ.κ</w:t>
            </w:r>
            <w:proofErr w:type="spellEnd"/>
            <w:r w:rsidRPr="004A1D46">
              <w:rPr>
                <w:b/>
                <w:bCs/>
                <w:sz w:val="24"/>
                <w:szCs w:val="24"/>
              </w:rPr>
              <w:t xml:space="preserve">.  </w:t>
            </w:r>
            <w:proofErr w:type="spellStart"/>
            <w:r w:rsidRPr="004A1D46">
              <w:rPr>
                <w:b/>
                <w:bCs/>
                <w:sz w:val="24"/>
                <w:szCs w:val="24"/>
              </w:rPr>
              <w:t>Φλαμπούρης</w:t>
            </w:r>
            <w:proofErr w:type="spellEnd"/>
          </w:p>
        </w:tc>
      </w:tr>
      <w:tr w:rsidR="004A1D46" w:rsidTr="00A611BB">
        <w:tc>
          <w:tcPr>
            <w:tcW w:w="993" w:type="dxa"/>
            <w:tcBorders>
              <w:top w:val="single" w:sz="4" w:space="0" w:color="000000"/>
              <w:left w:val="single" w:sz="4" w:space="0" w:color="000000"/>
              <w:bottom w:val="single" w:sz="4" w:space="0" w:color="000000"/>
              <w:right w:val="nil"/>
            </w:tcBorders>
            <w:hideMark/>
          </w:tcPr>
          <w:p w:rsidR="004A1D46" w:rsidRDefault="004A1D46">
            <w:pPr>
              <w:pStyle w:val="21"/>
              <w:spacing w:line="240" w:lineRule="auto"/>
              <w:jc w:val="both"/>
              <w:rPr>
                <w:rFonts w:ascii="Times New Roman" w:eastAsia="Microsoft JhengHei" w:hAnsi="Times New Roman" w:cs="Microsoft JhengHei"/>
                <w:color w:val="00000A"/>
                <w:sz w:val="24"/>
                <w:szCs w:val="24"/>
              </w:rPr>
            </w:pPr>
            <w:r>
              <w:rPr>
                <w:rFonts w:ascii="Times New Roman" w:hAnsi="Times New Roman" w:cs="Times New Roman"/>
                <w:b/>
                <w:sz w:val="24"/>
                <w:szCs w:val="24"/>
              </w:rPr>
              <w:t>ΜΣ4</w:t>
            </w:r>
          </w:p>
        </w:tc>
        <w:tc>
          <w:tcPr>
            <w:tcW w:w="10223" w:type="dxa"/>
            <w:tcBorders>
              <w:top w:val="single" w:sz="4" w:space="0" w:color="000000"/>
              <w:left w:val="single" w:sz="4" w:space="0" w:color="000000"/>
              <w:bottom w:val="single" w:sz="4" w:space="0" w:color="000000"/>
              <w:right w:val="single" w:sz="4" w:space="0" w:color="000000"/>
            </w:tcBorders>
          </w:tcPr>
          <w:p w:rsidR="004A1D46" w:rsidRPr="004A1D46" w:rsidRDefault="004A1D46" w:rsidP="004A1D46">
            <w:pPr>
              <w:pStyle w:val="a6"/>
              <w:jc w:val="both"/>
              <w:rPr>
                <w:rFonts w:ascii="Times New Roman" w:hAnsi="Times New Roman" w:cs="Times New Roman"/>
                <w:sz w:val="24"/>
                <w:szCs w:val="24"/>
              </w:rPr>
            </w:pPr>
            <w:r w:rsidRPr="004A1D46">
              <w:rPr>
                <w:rFonts w:ascii="Times New Roman" w:hAnsi="Times New Roman" w:cs="Times New Roman"/>
                <w:sz w:val="24"/>
                <w:szCs w:val="24"/>
              </w:rPr>
              <w:t xml:space="preserve">Έγκριση </w:t>
            </w:r>
            <w:r w:rsidRPr="004A1D46">
              <w:rPr>
                <w:rFonts w:ascii="Times New Roman" w:hAnsi="Times New Roman" w:cs="Times New Roman"/>
                <w:b/>
                <w:sz w:val="24"/>
                <w:szCs w:val="24"/>
              </w:rPr>
              <w:t>Πρακτικού</w:t>
            </w:r>
            <w:r w:rsidRPr="004A1D46">
              <w:rPr>
                <w:rFonts w:ascii="Times New Roman" w:hAnsi="Times New Roman" w:cs="Times New Roman"/>
                <w:sz w:val="24"/>
                <w:szCs w:val="24"/>
              </w:rPr>
              <w:t xml:space="preserve"> και απόρριψη προσφορών Οικονομικών Φορέων λόγω μη προσκόμισης των απαιτούμενων εγγυητικών επιστολών συμμετοχής τους στην Ανοιχτή Ηλεκτρονική Διαδικασία για την ανάδειξη Αναδόχου για το έργο </w:t>
            </w:r>
            <w:r w:rsidRPr="004A1D46">
              <w:rPr>
                <w:rFonts w:ascii="Times New Roman" w:hAnsi="Times New Roman" w:cs="Times New Roman"/>
                <w:b/>
                <w:sz w:val="24"/>
                <w:szCs w:val="24"/>
              </w:rPr>
              <w:t>«ΔΙΚΤΥΟ ΑΠΟΧΕΤΕΥΣΗΣ ΑΚΑΘΑΡΤΩΝ ΚΑΛΩΝ ΝΕΡΩΝ ΔΗΜΟΥ ΝΟΤΙΟΥ ΠΗΛΙΟΥ»</w:t>
            </w:r>
            <w:r w:rsidRPr="004A1D46">
              <w:rPr>
                <w:rFonts w:ascii="Times New Roman" w:hAnsi="Times New Roman" w:cs="Times New Roman"/>
                <w:sz w:val="24"/>
                <w:szCs w:val="24"/>
              </w:rPr>
              <w:t xml:space="preserve">. </w:t>
            </w:r>
            <w:r w:rsidRPr="004A1D46">
              <w:rPr>
                <w:rFonts w:ascii="Times New Roman" w:hAnsi="Times New Roman" w:cs="Times New Roman"/>
                <w:b/>
                <w:sz w:val="24"/>
                <w:szCs w:val="24"/>
              </w:rPr>
              <w:t>Προϋπολογισμός Έργου: 3.700.000,00</w:t>
            </w:r>
            <w:r w:rsidRPr="004A1D46">
              <w:rPr>
                <w:rFonts w:ascii="Times New Roman" w:hAnsi="Times New Roman" w:cs="Times New Roman"/>
                <w:sz w:val="24"/>
                <w:szCs w:val="24"/>
              </w:rPr>
              <w:t xml:space="preserve"> € (με Φ.Π.Α. και αναθεώρηση)Χρηματοδότηση: ΣΑΕΠ 0061/ΚΑ: 2018ΕΠ00610018 ΠΕΡΙΦΕΡΕΙΑΚΟ ΕΠΙΧΕΙΡΗΣΙΑΚΟ ΠΡΟΓΡΑΜΜΑ ΘΕΣΣΑΛΙΑΣ  2014-2020 (Συγχρηματοδότηση ΕΤΠΑ) &amp; Ίδιοι πόροι Δήμου Νοτίου Πηλίου </w:t>
            </w:r>
            <w:proofErr w:type="spellStart"/>
            <w:r w:rsidRPr="004A1D46">
              <w:rPr>
                <w:rFonts w:ascii="Times New Roman" w:hAnsi="Times New Roman" w:cs="Times New Roman"/>
                <w:b/>
                <w:sz w:val="24"/>
                <w:szCs w:val="24"/>
              </w:rPr>
              <w:t>Εισηγ.κ</w:t>
            </w:r>
            <w:proofErr w:type="spellEnd"/>
            <w:r w:rsidRPr="004A1D46">
              <w:rPr>
                <w:rFonts w:ascii="Times New Roman" w:hAnsi="Times New Roman" w:cs="Times New Roman"/>
                <w:b/>
                <w:sz w:val="24"/>
                <w:szCs w:val="24"/>
              </w:rPr>
              <w:t xml:space="preserve">. </w:t>
            </w:r>
            <w:proofErr w:type="spellStart"/>
            <w:r w:rsidRPr="004A1D46">
              <w:rPr>
                <w:rFonts w:ascii="Times New Roman" w:hAnsi="Times New Roman" w:cs="Times New Roman"/>
                <w:b/>
                <w:bCs/>
                <w:sz w:val="24"/>
                <w:szCs w:val="24"/>
              </w:rPr>
              <w:t>Φλαμπούρης</w:t>
            </w:r>
            <w:proofErr w:type="spellEnd"/>
          </w:p>
        </w:tc>
      </w:tr>
      <w:tr w:rsidR="004A1D46" w:rsidTr="00A611BB">
        <w:tc>
          <w:tcPr>
            <w:tcW w:w="993" w:type="dxa"/>
            <w:tcBorders>
              <w:top w:val="single" w:sz="4" w:space="0" w:color="000000"/>
              <w:left w:val="single" w:sz="4" w:space="0" w:color="000000"/>
              <w:bottom w:val="single" w:sz="4" w:space="0" w:color="000000"/>
              <w:right w:val="nil"/>
            </w:tcBorders>
            <w:hideMark/>
          </w:tcPr>
          <w:p w:rsidR="004A1D46" w:rsidRDefault="004A1D46">
            <w:pPr>
              <w:pStyle w:val="21"/>
              <w:spacing w:line="240" w:lineRule="auto"/>
              <w:jc w:val="both"/>
              <w:rPr>
                <w:rFonts w:ascii="Times New Roman" w:eastAsia="Microsoft JhengHei" w:hAnsi="Times New Roman" w:cs="Microsoft JhengHei"/>
                <w:bCs/>
                <w:sz w:val="24"/>
                <w:szCs w:val="24"/>
              </w:rPr>
            </w:pPr>
            <w:r>
              <w:rPr>
                <w:rFonts w:ascii="Times New Roman" w:hAnsi="Times New Roman" w:cs="Times New Roman"/>
                <w:b/>
                <w:sz w:val="24"/>
                <w:szCs w:val="24"/>
              </w:rPr>
              <w:t>ΜΣ5</w:t>
            </w:r>
          </w:p>
        </w:tc>
        <w:tc>
          <w:tcPr>
            <w:tcW w:w="10223" w:type="dxa"/>
            <w:tcBorders>
              <w:top w:val="single" w:sz="4" w:space="0" w:color="000000"/>
              <w:left w:val="single" w:sz="4" w:space="0" w:color="000000"/>
              <w:bottom w:val="single" w:sz="4" w:space="0" w:color="000000"/>
              <w:right w:val="single" w:sz="4" w:space="0" w:color="000000"/>
            </w:tcBorders>
            <w:hideMark/>
          </w:tcPr>
          <w:p w:rsidR="004A1D46" w:rsidRDefault="004A1D46" w:rsidP="004A1D46">
            <w:pPr>
              <w:jc w:val="both"/>
              <w:rPr>
                <w:sz w:val="24"/>
                <w:szCs w:val="24"/>
                <w:lang w:eastAsia="ar-SA"/>
              </w:rPr>
            </w:pPr>
            <w:r w:rsidRPr="004A1D46">
              <w:rPr>
                <w:b/>
                <w:sz w:val="24"/>
                <w:szCs w:val="24"/>
              </w:rPr>
              <w:t>Έγκριση δαπανών γενομένων συμβάσεων – αναθέσεων</w:t>
            </w:r>
            <w:r>
              <w:rPr>
                <w:sz w:val="24"/>
                <w:szCs w:val="24"/>
              </w:rPr>
              <w:t xml:space="preserve"> για εργασίες αποκατάστασης του   οδικού δικτύου, </w:t>
            </w:r>
            <w:r>
              <w:rPr>
                <w:bCs/>
                <w:sz w:val="24"/>
                <w:szCs w:val="24"/>
              </w:rPr>
              <w:t xml:space="preserve">στο </w:t>
            </w:r>
            <w:r>
              <w:rPr>
                <w:sz w:val="24"/>
                <w:szCs w:val="24"/>
              </w:rPr>
              <w:t>πλαίσιο</w:t>
            </w:r>
            <w:r>
              <w:rPr>
                <w:bCs/>
                <w:sz w:val="24"/>
                <w:szCs w:val="24"/>
              </w:rPr>
              <w:t xml:space="preserve"> </w:t>
            </w:r>
            <w:r>
              <w:rPr>
                <w:sz w:val="24"/>
                <w:szCs w:val="24"/>
              </w:rPr>
              <w:t xml:space="preserve">του </w:t>
            </w:r>
            <w:proofErr w:type="spellStart"/>
            <w:r>
              <w:rPr>
                <w:sz w:val="24"/>
                <w:szCs w:val="24"/>
              </w:rPr>
              <w:t>ενάριθμου</w:t>
            </w:r>
            <w:proofErr w:type="spellEnd"/>
            <w:r>
              <w:rPr>
                <w:sz w:val="24"/>
                <w:szCs w:val="24"/>
              </w:rPr>
              <w:t xml:space="preserve"> έργου 2022ΝΠ41700046 της ΣΑΝΠ 417 με τίτλο νέου </w:t>
            </w:r>
            <w:r w:rsidRPr="004A1D46">
              <w:rPr>
                <w:b/>
                <w:sz w:val="24"/>
                <w:szCs w:val="24"/>
              </w:rPr>
              <w:t>υποέργου</w:t>
            </w:r>
            <w:r>
              <w:rPr>
                <w:sz w:val="24"/>
                <w:szCs w:val="24"/>
              </w:rPr>
              <w:t xml:space="preserve"> </w:t>
            </w:r>
            <w:r w:rsidRPr="004A1D46">
              <w:rPr>
                <w:b/>
                <w:sz w:val="24"/>
                <w:szCs w:val="24"/>
              </w:rPr>
              <w:t>5: «Αποκατάσταση Βατότητας στο οδικό δίκτυο αρμοδιότητας ΠΕΜΣ 2022-2023</w:t>
            </w:r>
            <w:r>
              <w:rPr>
                <w:sz w:val="24"/>
                <w:szCs w:val="24"/>
              </w:rPr>
              <w:t xml:space="preserve">» με αυτεπιστασία  σύμφωνα με τις διατάξεις του Ν.4412/2016 όπως τροποποιήθηκε και ισχύει </w:t>
            </w:r>
            <w:proofErr w:type="spellStart"/>
            <w:r>
              <w:rPr>
                <w:b/>
                <w:sz w:val="24"/>
                <w:szCs w:val="24"/>
              </w:rPr>
              <w:t>Εισηγ.κ</w:t>
            </w:r>
            <w:proofErr w:type="spellEnd"/>
            <w:r>
              <w:rPr>
                <w:b/>
                <w:sz w:val="24"/>
                <w:szCs w:val="24"/>
              </w:rPr>
              <w:t xml:space="preserve">. </w:t>
            </w:r>
            <w:proofErr w:type="spellStart"/>
            <w:r>
              <w:rPr>
                <w:b/>
                <w:bCs/>
                <w:sz w:val="24"/>
                <w:szCs w:val="24"/>
              </w:rPr>
              <w:t>Κολυνδρίνη</w:t>
            </w:r>
            <w:proofErr w:type="spellEnd"/>
          </w:p>
        </w:tc>
      </w:tr>
      <w:tr w:rsidR="004A1D46" w:rsidTr="00A611BB">
        <w:tc>
          <w:tcPr>
            <w:tcW w:w="993" w:type="dxa"/>
            <w:tcBorders>
              <w:top w:val="single" w:sz="4" w:space="0" w:color="000000"/>
              <w:left w:val="single" w:sz="4" w:space="0" w:color="000000"/>
              <w:bottom w:val="single" w:sz="4" w:space="0" w:color="000000"/>
              <w:right w:val="nil"/>
            </w:tcBorders>
            <w:hideMark/>
          </w:tcPr>
          <w:p w:rsidR="004A1D46" w:rsidRDefault="004A1D46">
            <w:pPr>
              <w:pStyle w:val="21"/>
              <w:spacing w:line="240" w:lineRule="auto"/>
              <w:jc w:val="both"/>
              <w:rPr>
                <w:sz w:val="24"/>
                <w:szCs w:val="24"/>
              </w:rPr>
            </w:pPr>
            <w:r>
              <w:rPr>
                <w:rFonts w:ascii="Times New Roman" w:hAnsi="Times New Roman" w:cs="Times New Roman"/>
                <w:b/>
                <w:sz w:val="24"/>
                <w:szCs w:val="24"/>
              </w:rPr>
              <w:t>ΜΣ6</w:t>
            </w:r>
          </w:p>
        </w:tc>
        <w:tc>
          <w:tcPr>
            <w:tcW w:w="10223" w:type="dxa"/>
            <w:tcBorders>
              <w:top w:val="single" w:sz="4" w:space="0" w:color="000000"/>
              <w:left w:val="single" w:sz="4" w:space="0" w:color="000000"/>
              <w:bottom w:val="single" w:sz="4" w:space="0" w:color="000000"/>
              <w:right w:val="single" w:sz="4" w:space="0" w:color="000000"/>
            </w:tcBorders>
          </w:tcPr>
          <w:p w:rsidR="004A1D46" w:rsidRPr="004A1D46" w:rsidRDefault="004A1D46" w:rsidP="004A1D46">
            <w:pPr>
              <w:pStyle w:val="a6"/>
              <w:spacing w:after="100"/>
              <w:jc w:val="both"/>
              <w:rPr>
                <w:rFonts w:ascii="Times New Roman" w:hAnsi="Times New Roman" w:cs="Times New Roman"/>
                <w:sz w:val="24"/>
                <w:szCs w:val="24"/>
              </w:rPr>
            </w:pPr>
            <w:r>
              <w:rPr>
                <w:rFonts w:ascii="Times New Roman" w:hAnsi="Times New Roman" w:cs="Times New Roman"/>
                <w:sz w:val="24"/>
                <w:szCs w:val="24"/>
              </w:rPr>
              <w:t xml:space="preserve">Έγκριση </w:t>
            </w:r>
            <w:r w:rsidRPr="004A1D46">
              <w:rPr>
                <w:rFonts w:ascii="Times New Roman" w:hAnsi="Times New Roman" w:cs="Times New Roman"/>
                <w:b/>
                <w:sz w:val="24"/>
                <w:szCs w:val="24"/>
              </w:rPr>
              <w:t>Πρακτικού</w:t>
            </w:r>
            <w:r w:rsidRPr="004A1D46">
              <w:rPr>
                <w:rFonts w:ascii="Times New Roman" w:hAnsi="Times New Roman" w:cs="Times New Roman"/>
                <w:sz w:val="24"/>
                <w:szCs w:val="24"/>
              </w:rPr>
              <w:t xml:space="preserve"> ηλεκτρονικής δημοπρασίας και έγκριση αποτελέσματος της από 05/09/2022 δημοπρασίας για την ανάδειξη αναδόχου κατασκευής του έργου: </w:t>
            </w:r>
            <w:r w:rsidRPr="004A1D46">
              <w:rPr>
                <w:rFonts w:ascii="Times New Roman" w:hAnsi="Times New Roman" w:cs="Times New Roman"/>
                <w:b/>
                <w:sz w:val="24"/>
                <w:szCs w:val="24"/>
                <w:lang w:eastAsia="el-GR"/>
              </w:rPr>
              <w:t xml:space="preserve">«Έργα αποκατάστασης Οδικού Δικτύου Αρμοδιότητας ΠΕΜΣ από Θεομηνία Ιανός 18-09-2020 (Τμήμα </w:t>
            </w:r>
            <w:proofErr w:type="spellStart"/>
            <w:r w:rsidRPr="004A1D46">
              <w:rPr>
                <w:rFonts w:ascii="Times New Roman" w:hAnsi="Times New Roman" w:cs="Times New Roman"/>
                <w:b/>
                <w:sz w:val="24"/>
                <w:szCs w:val="24"/>
                <w:lang w:eastAsia="el-GR"/>
              </w:rPr>
              <w:t>Αργιλοχώρι</w:t>
            </w:r>
            <w:proofErr w:type="spellEnd"/>
            <w:r w:rsidRPr="004A1D46">
              <w:rPr>
                <w:rFonts w:ascii="Times New Roman" w:hAnsi="Times New Roman" w:cs="Times New Roman"/>
                <w:b/>
                <w:sz w:val="24"/>
                <w:szCs w:val="24"/>
                <w:lang w:eastAsia="el-GR"/>
              </w:rPr>
              <w:t xml:space="preserve"> – Ανθότοπος)» </w:t>
            </w:r>
            <w:r w:rsidRPr="004A1D46">
              <w:rPr>
                <w:rFonts w:ascii="Times New Roman" w:hAnsi="Times New Roman" w:cs="Times New Roman"/>
                <w:b/>
                <w:sz w:val="24"/>
                <w:szCs w:val="24"/>
              </w:rPr>
              <w:t>Προϋπολογισθείσα δαπάνη:” 2.500.000,00€</w:t>
            </w:r>
            <w:r w:rsidRPr="004A1D46">
              <w:rPr>
                <w:rFonts w:ascii="Times New Roman" w:hAnsi="Times New Roman" w:cs="Times New Roman"/>
                <w:sz w:val="24"/>
                <w:szCs w:val="24"/>
              </w:rPr>
              <w:t xml:space="preserve"> (με ΦΠΑ 24%)” </w:t>
            </w:r>
            <w:r w:rsidRPr="004A1D46">
              <w:rPr>
                <w:rFonts w:ascii="Times New Roman" w:hAnsi="Times New Roman" w:cs="Times New Roman"/>
                <w:bCs/>
                <w:sz w:val="24"/>
                <w:szCs w:val="24"/>
              </w:rPr>
              <w:t xml:space="preserve">Χρηματοδότηση Π.Δ.Ε.: </w:t>
            </w:r>
            <w:r w:rsidRPr="004A1D46">
              <w:rPr>
                <w:rFonts w:ascii="Times New Roman" w:hAnsi="Times New Roman" w:cs="Times New Roman"/>
                <w:sz w:val="24"/>
                <w:szCs w:val="24"/>
              </w:rPr>
              <w:t>(ΣΑΕΠ 817, Κ.Α. 2</w:t>
            </w:r>
            <w:r w:rsidRPr="004A1D46">
              <w:rPr>
                <w:rFonts w:ascii="Times New Roman" w:eastAsia="Arial" w:hAnsi="Times New Roman" w:cs="Times New Roman"/>
                <w:spacing w:val="15"/>
                <w:sz w:val="24"/>
                <w:szCs w:val="24"/>
                <w:shd w:val="clear" w:color="auto" w:fill="FFFFFF"/>
              </w:rPr>
              <w:t>021ΕΠ81700006</w:t>
            </w:r>
            <w:r w:rsidRPr="004A1D46">
              <w:rPr>
                <w:rFonts w:ascii="Times New Roman" w:hAnsi="Times New Roman" w:cs="Times New Roman"/>
                <w:sz w:val="24"/>
                <w:szCs w:val="24"/>
              </w:rPr>
              <w:t xml:space="preserve">, κωδ. Υποέργου 1)  </w:t>
            </w:r>
            <w:proofErr w:type="spellStart"/>
            <w:r w:rsidRPr="004A1D46">
              <w:rPr>
                <w:rFonts w:ascii="Times New Roman" w:hAnsi="Times New Roman" w:cs="Times New Roman"/>
                <w:b/>
                <w:sz w:val="24"/>
                <w:szCs w:val="24"/>
              </w:rPr>
              <w:t>Εισηγ.κ</w:t>
            </w:r>
            <w:proofErr w:type="spellEnd"/>
            <w:r w:rsidRPr="004A1D46">
              <w:rPr>
                <w:rFonts w:ascii="Times New Roman" w:hAnsi="Times New Roman" w:cs="Times New Roman"/>
                <w:b/>
                <w:sz w:val="24"/>
                <w:szCs w:val="24"/>
              </w:rPr>
              <w:t xml:space="preserve">. </w:t>
            </w:r>
            <w:proofErr w:type="spellStart"/>
            <w:r w:rsidRPr="004A1D46">
              <w:rPr>
                <w:rFonts w:ascii="Times New Roman" w:hAnsi="Times New Roman" w:cs="Times New Roman"/>
                <w:b/>
                <w:bCs/>
                <w:sz w:val="24"/>
                <w:szCs w:val="24"/>
              </w:rPr>
              <w:t>Φλαμπούρης</w:t>
            </w:r>
            <w:proofErr w:type="spellEnd"/>
          </w:p>
        </w:tc>
      </w:tr>
      <w:tr w:rsidR="004A1D46" w:rsidTr="00A611BB">
        <w:tc>
          <w:tcPr>
            <w:tcW w:w="993" w:type="dxa"/>
            <w:tcBorders>
              <w:top w:val="single" w:sz="4" w:space="0" w:color="000000"/>
              <w:left w:val="single" w:sz="4" w:space="0" w:color="000000"/>
              <w:bottom w:val="single" w:sz="4" w:space="0" w:color="000000"/>
              <w:right w:val="nil"/>
            </w:tcBorders>
            <w:hideMark/>
          </w:tcPr>
          <w:p w:rsidR="004A1D46" w:rsidRDefault="004A1D46">
            <w:pPr>
              <w:pStyle w:val="21"/>
              <w:spacing w:line="240" w:lineRule="auto"/>
              <w:jc w:val="both"/>
              <w:rPr>
                <w:rFonts w:cs="Times New Roman"/>
                <w:sz w:val="24"/>
                <w:szCs w:val="24"/>
              </w:rPr>
            </w:pPr>
            <w:r>
              <w:rPr>
                <w:rFonts w:ascii="Times New Roman" w:hAnsi="Times New Roman" w:cs="Times New Roman"/>
                <w:b/>
                <w:sz w:val="24"/>
                <w:szCs w:val="24"/>
              </w:rPr>
              <w:t>ΜΣ7</w:t>
            </w:r>
          </w:p>
        </w:tc>
        <w:tc>
          <w:tcPr>
            <w:tcW w:w="10223" w:type="dxa"/>
            <w:tcBorders>
              <w:top w:val="single" w:sz="4" w:space="0" w:color="000000"/>
              <w:left w:val="single" w:sz="4" w:space="0" w:color="000000"/>
              <w:bottom w:val="single" w:sz="4" w:space="0" w:color="000000"/>
              <w:right w:val="single" w:sz="4" w:space="0" w:color="000000"/>
            </w:tcBorders>
            <w:hideMark/>
          </w:tcPr>
          <w:p w:rsidR="004A1D46" w:rsidRPr="004A1D46" w:rsidRDefault="004A1D46" w:rsidP="004A1D46">
            <w:pPr>
              <w:jc w:val="both"/>
              <w:rPr>
                <w:sz w:val="24"/>
                <w:szCs w:val="24"/>
                <w:lang w:eastAsia="ar-SA"/>
              </w:rPr>
            </w:pPr>
            <w:r>
              <w:rPr>
                <w:sz w:val="24"/>
                <w:szCs w:val="24"/>
              </w:rPr>
              <w:t xml:space="preserve">Έγκριση </w:t>
            </w:r>
            <w:r w:rsidRPr="004A1D46">
              <w:rPr>
                <w:b/>
                <w:sz w:val="24"/>
                <w:szCs w:val="24"/>
              </w:rPr>
              <w:t>Πρακτικών</w:t>
            </w:r>
            <w:r>
              <w:rPr>
                <w:sz w:val="24"/>
                <w:szCs w:val="24"/>
              </w:rPr>
              <w:t xml:space="preserve"> και αποτελεσμάτων των σταδίων αποσφράγισης για την ανάδειξη αναδόχου του ανοικτού ηλεκτρονικού διεθνή διαγωνισμού για παροχή υπηρεσιών με τίτλο: </w:t>
            </w:r>
            <w:r w:rsidRPr="004A1D46">
              <w:rPr>
                <w:b/>
                <w:sz w:val="24"/>
                <w:szCs w:val="24"/>
              </w:rPr>
              <w:t>«</w:t>
            </w:r>
            <w:r w:rsidRPr="004A1D46">
              <w:rPr>
                <w:b/>
                <w:bCs/>
                <w:sz w:val="24"/>
                <w:szCs w:val="24"/>
              </w:rPr>
              <w:t>ΕΦΑΡΜΟΓΗ ΠΡΟΓΡΑΜΜΑΤΟΣ ΑΠΟΧΙΟΝΙΣΜΟΥ ΠΕΡΙΟΔΟΥ 2022-2023 ΣΤΟ ΟΔΙΚΟ ΔΙΚΤΥΟ ΑΡΜΟΔΙΟΤΗΤΑΣ Π.Ε. ΜΑΓΝΗΣΙΑΣ</w:t>
            </w:r>
            <w:r w:rsidRPr="004A1D46">
              <w:rPr>
                <w:rStyle w:val="10"/>
                <w:b/>
                <w:color w:val="000000"/>
                <w:sz w:val="24"/>
                <w:szCs w:val="24"/>
              </w:rPr>
              <w:t>»</w:t>
            </w:r>
            <w:r>
              <w:rPr>
                <w:rStyle w:val="10"/>
                <w:color w:val="000000"/>
                <w:sz w:val="24"/>
                <w:szCs w:val="24"/>
              </w:rPr>
              <w:t xml:space="preserve"> και καταληκτική ημερομηνία υποβολής προσφορών την 26/10/2022</w:t>
            </w:r>
            <w:r>
              <w:rPr>
                <w:sz w:val="24"/>
                <w:szCs w:val="24"/>
                <w:lang w:eastAsia="ar-SA"/>
              </w:rPr>
              <w:t xml:space="preserve"> </w:t>
            </w:r>
            <w:proofErr w:type="spellStart"/>
            <w:r>
              <w:rPr>
                <w:b/>
                <w:sz w:val="24"/>
                <w:szCs w:val="24"/>
              </w:rPr>
              <w:t>Εισηγ.κ</w:t>
            </w:r>
            <w:proofErr w:type="spellEnd"/>
            <w:r>
              <w:rPr>
                <w:b/>
                <w:sz w:val="24"/>
                <w:szCs w:val="24"/>
              </w:rPr>
              <w:t xml:space="preserve">. </w:t>
            </w:r>
            <w:proofErr w:type="spellStart"/>
            <w:r>
              <w:rPr>
                <w:b/>
                <w:bCs/>
                <w:sz w:val="24"/>
                <w:szCs w:val="24"/>
              </w:rPr>
              <w:t>Φλαμπούρης</w:t>
            </w:r>
            <w:proofErr w:type="spellEnd"/>
          </w:p>
        </w:tc>
      </w:tr>
      <w:tr w:rsidR="004A1D46" w:rsidTr="00A611BB">
        <w:tc>
          <w:tcPr>
            <w:tcW w:w="993" w:type="dxa"/>
            <w:tcBorders>
              <w:top w:val="single" w:sz="4" w:space="0" w:color="000000"/>
              <w:left w:val="single" w:sz="4" w:space="0" w:color="000000"/>
              <w:bottom w:val="single" w:sz="4" w:space="0" w:color="000000"/>
              <w:right w:val="nil"/>
            </w:tcBorders>
            <w:hideMark/>
          </w:tcPr>
          <w:p w:rsidR="004A1D46" w:rsidRDefault="004A1D46">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ΜΣ8</w:t>
            </w:r>
          </w:p>
        </w:tc>
        <w:tc>
          <w:tcPr>
            <w:tcW w:w="10223" w:type="dxa"/>
            <w:tcBorders>
              <w:top w:val="single" w:sz="4" w:space="0" w:color="000000"/>
              <w:left w:val="single" w:sz="4" w:space="0" w:color="000000"/>
              <w:bottom w:val="single" w:sz="4" w:space="0" w:color="000000"/>
              <w:right w:val="single" w:sz="4" w:space="0" w:color="000000"/>
            </w:tcBorders>
          </w:tcPr>
          <w:p w:rsidR="004A1D46" w:rsidRPr="004A1D46" w:rsidRDefault="004A1D46" w:rsidP="004A1D46">
            <w:pPr>
              <w:jc w:val="both"/>
              <w:rPr>
                <w:sz w:val="24"/>
                <w:szCs w:val="24"/>
                <w:lang w:eastAsia="ar-SA"/>
              </w:rPr>
            </w:pPr>
            <w:r w:rsidRPr="004A1D46">
              <w:rPr>
                <w:b/>
                <w:sz w:val="22"/>
                <w:szCs w:val="22"/>
              </w:rPr>
              <w:t>Συγκρότηση της Επιτροπής Διαγωνισμού</w:t>
            </w:r>
            <w:r>
              <w:rPr>
                <w:sz w:val="22"/>
                <w:szCs w:val="22"/>
              </w:rPr>
              <w:t xml:space="preserve"> του Έργου: </w:t>
            </w:r>
            <w:r w:rsidRPr="004A1D46">
              <w:rPr>
                <w:b/>
                <w:sz w:val="22"/>
                <w:szCs w:val="22"/>
              </w:rPr>
              <w:t>«</w:t>
            </w:r>
            <w:bookmarkStart w:id="1" w:name="titlos"/>
            <w:bookmarkEnd w:id="1"/>
            <w:r w:rsidRPr="004A1D46">
              <w:rPr>
                <w:b/>
                <w:sz w:val="22"/>
                <w:szCs w:val="22"/>
              </w:rPr>
              <w:t>ΗΛΕΚΤΡΟΦΩΤΙΣΜΟΣ Π.Ε. ΜΑΓΝΗΣΙΑΣ &amp; ΣΠΟΡΑΔΩΝ ΕΤΟΥΣ 2021-2022»</w:t>
            </w:r>
            <w:r>
              <w:rPr>
                <w:sz w:val="22"/>
                <w:szCs w:val="22"/>
              </w:rPr>
              <w:t xml:space="preserve"> </w:t>
            </w:r>
            <w:r w:rsidRPr="004A1D46">
              <w:rPr>
                <w:b/>
                <w:sz w:val="22"/>
                <w:szCs w:val="22"/>
              </w:rPr>
              <w:t>Προϋπολογισμός έργου: 400.000,00</w:t>
            </w:r>
            <w:r>
              <w:rPr>
                <w:sz w:val="22"/>
                <w:szCs w:val="22"/>
              </w:rPr>
              <w:t xml:space="preserve"> </w:t>
            </w:r>
            <w:proofErr w:type="spellStart"/>
            <w:r>
              <w:rPr>
                <w:sz w:val="22"/>
                <w:szCs w:val="22"/>
              </w:rPr>
              <w:t>συμπ</w:t>
            </w:r>
            <w:proofErr w:type="spellEnd"/>
            <w:r>
              <w:rPr>
                <w:sz w:val="22"/>
                <w:szCs w:val="22"/>
              </w:rPr>
              <w:t xml:space="preserve">. ΦΠΑ (24%), Χρηματοδότηση Π.Δ.Ε.: ΣΑΕΠ517, Κ.Α. </w:t>
            </w:r>
            <w:bookmarkStart w:id="2" w:name="ka"/>
            <w:bookmarkEnd w:id="2"/>
            <w:r>
              <w:rPr>
                <w:sz w:val="22"/>
                <w:szCs w:val="22"/>
              </w:rPr>
              <w:t>2014ΕΠ51700026, υποέργο</w:t>
            </w:r>
            <w:r>
              <w:rPr>
                <w:sz w:val="22"/>
              </w:rPr>
              <w:t xml:space="preserve"> 64</w:t>
            </w:r>
            <w:r>
              <w:rPr>
                <w:sz w:val="24"/>
                <w:szCs w:val="24"/>
                <w:lang w:eastAsia="ar-SA"/>
              </w:rPr>
              <w:t xml:space="preserve"> </w:t>
            </w:r>
            <w:proofErr w:type="spellStart"/>
            <w:r>
              <w:rPr>
                <w:b/>
                <w:sz w:val="24"/>
                <w:szCs w:val="24"/>
              </w:rPr>
              <w:t>Εισηγ.κ</w:t>
            </w:r>
            <w:proofErr w:type="spellEnd"/>
            <w:r>
              <w:rPr>
                <w:b/>
                <w:sz w:val="24"/>
                <w:szCs w:val="24"/>
              </w:rPr>
              <w:t xml:space="preserve">. </w:t>
            </w:r>
            <w:proofErr w:type="spellStart"/>
            <w:r>
              <w:rPr>
                <w:b/>
                <w:bCs/>
                <w:sz w:val="24"/>
                <w:szCs w:val="24"/>
              </w:rPr>
              <w:t>Φλαμπούρης</w:t>
            </w:r>
            <w:proofErr w:type="spellEnd"/>
          </w:p>
        </w:tc>
      </w:tr>
      <w:tr w:rsidR="004A1D46" w:rsidTr="00A611BB">
        <w:tc>
          <w:tcPr>
            <w:tcW w:w="993" w:type="dxa"/>
            <w:tcBorders>
              <w:top w:val="single" w:sz="4" w:space="0" w:color="000000"/>
              <w:left w:val="single" w:sz="4" w:space="0" w:color="000000"/>
              <w:bottom w:val="single" w:sz="4" w:space="0" w:color="000000"/>
              <w:right w:val="nil"/>
            </w:tcBorders>
            <w:hideMark/>
          </w:tcPr>
          <w:p w:rsidR="004A1D46" w:rsidRDefault="004A1D46">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ΜΣ9</w:t>
            </w:r>
          </w:p>
        </w:tc>
        <w:tc>
          <w:tcPr>
            <w:tcW w:w="10223" w:type="dxa"/>
            <w:tcBorders>
              <w:top w:val="single" w:sz="4" w:space="0" w:color="000000"/>
              <w:left w:val="single" w:sz="4" w:space="0" w:color="000000"/>
              <w:bottom w:val="single" w:sz="4" w:space="0" w:color="000000"/>
              <w:right w:val="single" w:sz="4" w:space="0" w:color="000000"/>
            </w:tcBorders>
          </w:tcPr>
          <w:p w:rsidR="004A1D46" w:rsidRPr="004A1D46" w:rsidRDefault="004A1D46" w:rsidP="004A1D46">
            <w:pPr>
              <w:pStyle w:val="a6"/>
              <w:spacing w:after="40"/>
              <w:jc w:val="both"/>
              <w:rPr>
                <w:rFonts w:ascii="Times New Roman" w:hAnsi="Times New Roman" w:cs="Times New Roman"/>
                <w:b/>
                <w:sz w:val="24"/>
                <w:szCs w:val="24"/>
              </w:rPr>
            </w:pPr>
            <w:r>
              <w:rPr>
                <w:rFonts w:ascii="Times New Roman" w:hAnsi="Times New Roman" w:cs="Times New Roman"/>
                <w:sz w:val="24"/>
                <w:szCs w:val="24"/>
                <w:lang w:eastAsia="el-GR"/>
              </w:rPr>
              <w:t xml:space="preserve">Έγκριση </w:t>
            </w:r>
            <w:r w:rsidRPr="004A1D46">
              <w:rPr>
                <w:rFonts w:ascii="Times New Roman" w:hAnsi="Times New Roman" w:cs="Times New Roman"/>
                <w:b/>
                <w:sz w:val="24"/>
                <w:szCs w:val="24"/>
                <w:lang w:eastAsia="el-GR"/>
              </w:rPr>
              <w:t>Πρακτικού</w:t>
            </w:r>
            <w:r w:rsidRPr="004A1D46">
              <w:rPr>
                <w:rFonts w:ascii="Times New Roman" w:hAnsi="Times New Roman" w:cs="Times New Roman"/>
                <w:sz w:val="24"/>
                <w:szCs w:val="24"/>
                <w:lang w:eastAsia="el-GR"/>
              </w:rPr>
              <w:t xml:space="preserve"> αξιολόγησης δικαιολογητικών προσωρινού αναδόχου και κατακύρωσης της σύμβασης του Υποέργου 2 της Πράξης «ΔΡΑΣΕΙΣ ΓΙΑ ΤΗΝ ΑΝΑΠΤΥΞΗ ΤΩΝ ΠΕΡΙΟΧΩΝ ΑΛΙΕΙΑΣ ΤΟΥ ΔΗΜΟΥ ΑΛΟΝΝΗΣΟΥ ΚΑΙ ΤΗΝ ΕΝΘΑΡΡΥΝΣΗ ΤΗΣ ΤΟΥΡΙΣΤΙΚΗΣ ΔΡΑΣΤΗΡΙΟΤΗΤΑΣ ΣΕ ΑΥΤΕΣ» με τίτλο:</w:t>
            </w:r>
            <w:r w:rsidRPr="004A1D46">
              <w:rPr>
                <w:rFonts w:ascii="Times New Roman" w:hAnsi="Times New Roman" w:cs="Times New Roman"/>
                <w:b/>
                <w:sz w:val="24"/>
                <w:szCs w:val="24"/>
              </w:rPr>
              <w:t xml:space="preserve"> </w:t>
            </w:r>
            <w:r w:rsidRPr="004A1D46">
              <w:rPr>
                <w:rFonts w:ascii="Times New Roman" w:hAnsi="Times New Roman" w:cs="Times New Roman"/>
                <w:b/>
                <w:sz w:val="24"/>
                <w:szCs w:val="24"/>
                <w:lang w:eastAsia="el-GR"/>
              </w:rPr>
              <w:t>«ΣΥΝΤΗΡΗΣΗ ΚΑΙ ΑΠΟΚΑΤΑΣΤΑΣΗ ΠΑΡΑΔΟΣΙΑΚΟΥ ΚΑΛΝΤΕΡΙΜΙΟΥ ΣΤΟΝ ΟΙΚΙΣΜΟ "ΒΟΤΣΗ" ΑΛΟΝΝΗΣΟΥ»</w:t>
            </w:r>
          </w:p>
          <w:p w:rsidR="004A1D46" w:rsidRPr="004A1D46" w:rsidRDefault="004A1D46" w:rsidP="004A1D46">
            <w:pPr>
              <w:spacing w:before="60"/>
              <w:jc w:val="both"/>
              <w:rPr>
                <w:sz w:val="24"/>
                <w:szCs w:val="24"/>
                <w:lang w:eastAsia="ar-SA"/>
              </w:rPr>
            </w:pPr>
            <w:r w:rsidRPr="004A1D46">
              <w:rPr>
                <w:sz w:val="24"/>
                <w:szCs w:val="24"/>
              </w:rPr>
              <w:lastRenderedPageBreak/>
              <w:t xml:space="preserve"> </w:t>
            </w:r>
            <w:r w:rsidRPr="004A1D46">
              <w:rPr>
                <w:b/>
                <w:sz w:val="24"/>
                <w:szCs w:val="24"/>
              </w:rPr>
              <w:t>Προϋπολογισθείσα δαπάνη: 134.807,20€</w:t>
            </w:r>
            <w:r w:rsidRPr="004A1D46">
              <w:rPr>
                <w:sz w:val="24"/>
                <w:szCs w:val="24"/>
              </w:rPr>
              <w:t xml:space="preserve"> (με ΦΠΑ 24%)</w:t>
            </w:r>
          </w:p>
          <w:tbl>
            <w:tblPr>
              <w:tblW w:w="0" w:type="auto"/>
              <w:tblInd w:w="108" w:type="dxa"/>
              <w:tblLayout w:type="fixed"/>
              <w:tblLook w:val="04A0"/>
            </w:tblPr>
            <w:tblGrid>
              <w:gridCol w:w="1985"/>
              <w:gridCol w:w="7762"/>
            </w:tblGrid>
            <w:tr w:rsidR="004A1D46">
              <w:tc>
                <w:tcPr>
                  <w:tcW w:w="1985" w:type="dxa"/>
                  <w:hideMark/>
                </w:tcPr>
                <w:p w:rsidR="004A1D46" w:rsidRDefault="004A1D46">
                  <w:pPr>
                    <w:suppressAutoHyphens/>
                    <w:spacing w:before="40" w:line="312" w:lineRule="auto"/>
                    <w:rPr>
                      <w:sz w:val="24"/>
                      <w:szCs w:val="24"/>
                      <w:lang w:eastAsia="ar-SA"/>
                    </w:rPr>
                  </w:pPr>
                  <w:r>
                    <w:rPr>
                      <w:sz w:val="24"/>
                      <w:szCs w:val="24"/>
                    </w:rPr>
                    <w:t>Χρηματοδότηση:</w:t>
                  </w:r>
                </w:p>
              </w:tc>
              <w:tc>
                <w:tcPr>
                  <w:tcW w:w="7762" w:type="dxa"/>
                  <w:vAlign w:val="center"/>
                  <w:hideMark/>
                </w:tcPr>
                <w:p w:rsidR="004A1D46" w:rsidRDefault="004A1D46">
                  <w:pPr>
                    <w:widowControl w:val="0"/>
                    <w:suppressAutoHyphens/>
                    <w:spacing w:before="40" w:after="100"/>
                    <w:rPr>
                      <w:sz w:val="24"/>
                      <w:szCs w:val="24"/>
                      <w:lang w:eastAsia="ar-SA"/>
                    </w:rPr>
                  </w:pPr>
                  <w:r>
                    <w:rPr>
                      <w:sz w:val="24"/>
                      <w:szCs w:val="24"/>
                    </w:rPr>
                    <w:t>ΣΑ Ε0861 με  Κωδ. Πράξης ΣΑ 2017ΣΕ08610016, υποέργο 2 του                                      Επιχειρησιακού Προγράμματος «ΑΛΙΕΙΑΣ ΚΑΙ ΘΑΛΑΣΣΑΣ 2014-2020»</w:t>
                  </w:r>
                </w:p>
              </w:tc>
            </w:tr>
          </w:tbl>
          <w:p w:rsidR="004A1D46" w:rsidRPr="004A1D46" w:rsidRDefault="004A1D46" w:rsidP="004A1D46">
            <w:pPr>
              <w:rPr>
                <w:rFonts w:eastAsia="Microsoft JhengHei"/>
              </w:rPr>
            </w:pPr>
            <w:proofErr w:type="spellStart"/>
            <w:r>
              <w:rPr>
                <w:b/>
                <w:sz w:val="24"/>
                <w:szCs w:val="24"/>
              </w:rPr>
              <w:t>Εισηγ.κ</w:t>
            </w:r>
            <w:proofErr w:type="spellEnd"/>
            <w:r>
              <w:rPr>
                <w:b/>
                <w:sz w:val="24"/>
                <w:szCs w:val="24"/>
              </w:rPr>
              <w:t xml:space="preserve">. </w:t>
            </w:r>
            <w:proofErr w:type="spellStart"/>
            <w:r>
              <w:rPr>
                <w:b/>
                <w:bCs/>
                <w:sz w:val="24"/>
                <w:szCs w:val="24"/>
              </w:rPr>
              <w:t>Φλαμπούρης</w:t>
            </w:r>
            <w:proofErr w:type="spellEnd"/>
          </w:p>
        </w:tc>
      </w:tr>
    </w:tbl>
    <w:p w:rsidR="005251E3" w:rsidRDefault="005251E3" w:rsidP="005251E3">
      <w:pPr>
        <w:tabs>
          <w:tab w:val="left" w:pos="3130"/>
        </w:tabs>
        <w:ind w:right="-1054"/>
        <w:jc w:val="both"/>
        <w:rPr>
          <w:b/>
          <w:sz w:val="24"/>
          <w:szCs w:val="24"/>
          <w:lang w:eastAsia="ar-SA"/>
        </w:rPr>
      </w:pPr>
    </w:p>
    <w:p w:rsidR="005251E3" w:rsidRDefault="005251E3" w:rsidP="005251E3">
      <w:pPr>
        <w:jc w:val="center"/>
        <w:rPr>
          <w:b/>
          <w:sz w:val="28"/>
          <w:szCs w:val="28"/>
          <w:u w:val="single"/>
        </w:rPr>
      </w:pPr>
      <w:r>
        <w:rPr>
          <w:b/>
          <w:sz w:val="28"/>
          <w:szCs w:val="28"/>
          <w:u w:val="single"/>
        </w:rPr>
        <w:t xml:space="preserve">ΠΕΡΙΦΕΡΕΙΑΚΗ ΕΝΟΤΗΤΑ ΤΡΙΚΑΛΩΝ </w:t>
      </w:r>
    </w:p>
    <w:p w:rsidR="009A7720" w:rsidRDefault="009A7720" w:rsidP="005251E3">
      <w:pPr>
        <w:jc w:val="center"/>
        <w:rPr>
          <w:b/>
          <w:sz w:val="28"/>
          <w:szCs w:val="28"/>
          <w:u w:val="single"/>
        </w:rPr>
      </w:pPr>
    </w:p>
    <w:tbl>
      <w:tblPr>
        <w:tblW w:w="11120" w:type="dxa"/>
        <w:jc w:val="center"/>
        <w:tblInd w:w="-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0"/>
        <w:gridCol w:w="10280"/>
      </w:tblGrid>
      <w:tr w:rsidR="009A7720" w:rsidTr="00A611BB">
        <w:trPr>
          <w:trHeight w:val="863"/>
          <w:jc w:val="center"/>
        </w:trPr>
        <w:tc>
          <w:tcPr>
            <w:tcW w:w="840" w:type="dxa"/>
            <w:tcBorders>
              <w:top w:val="single" w:sz="4" w:space="0" w:color="auto"/>
              <w:left w:val="single" w:sz="4" w:space="0" w:color="auto"/>
              <w:bottom w:val="single" w:sz="4" w:space="0" w:color="auto"/>
              <w:right w:val="single" w:sz="4" w:space="0" w:color="auto"/>
            </w:tcBorders>
            <w:hideMark/>
          </w:tcPr>
          <w:p w:rsidR="009A7720" w:rsidRPr="009A7720" w:rsidRDefault="009A7720">
            <w:pPr>
              <w:spacing w:line="276" w:lineRule="auto"/>
              <w:jc w:val="center"/>
              <w:rPr>
                <w:rStyle w:val="a8"/>
                <w:b/>
                <w:i w:val="0"/>
                <w:sz w:val="24"/>
                <w:szCs w:val="24"/>
              </w:rPr>
            </w:pPr>
            <w:r w:rsidRPr="009A7720">
              <w:rPr>
                <w:rStyle w:val="a8"/>
                <w:b/>
                <w:i w:val="0"/>
                <w:sz w:val="24"/>
                <w:szCs w:val="24"/>
              </w:rPr>
              <w:t>Τ1</w:t>
            </w:r>
          </w:p>
        </w:tc>
        <w:tc>
          <w:tcPr>
            <w:tcW w:w="10280" w:type="dxa"/>
            <w:tcBorders>
              <w:top w:val="single" w:sz="4" w:space="0" w:color="auto"/>
              <w:left w:val="single" w:sz="4" w:space="0" w:color="auto"/>
              <w:bottom w:val="single" w:sz="4" w:space="0" w:color="auto"/>
              <w:right w:val="single" w:sz="4" w:space="0" w:color="auto"/>
            </w:tcBorders>
            <w:hideMark/>
          </w:tcPr>
          <w:p w:rsidR="009A7720" w:rsidRPr="009A7720" w:rsidRDefault="009A7720" w:rsidP="009A7720">
            <w:pPr>
              <w:widowControl w:val="0"/>
              <w:jc w:val="both"/>
              <w:rPr>
                <w:rStyle w:val="WW8Num6z0"/>
                <w:rFonts w:ascii="Times New Roman" w:hAnsi="Times New Roman" w:cs="Times New Roman"/>
                <w:b w:val="0"/>
                <w:color w:val="auto"/>
                <w:sz w:val="24"/>
                <w:szCs w:val="24"/>
              </w:rPr>
            </w:pPr>
            <w:r w:rsidRPr="009A7720">
              <w:rPr>
                <w:b/>
                <w:sz w:val="24"/>
                <w:szCs w:val="24"/>
              </w:rPr>
              <w:t>Ανάκληση της με αρ. 999/2022</w:t>
            </w:r>
            <w:r w:rsidRPr="009A7720">
              <w:rPr>
                <w:sz w:val="24"/>
                <w:szCs w:val="24"/>
              </w:rPr>
              <w:t xml:space="preserve"> απόφασης της Οικονομικής Επιτροπής Περιφέρειας Θεσσαλίας περί χορήγησης παράτασης της προθεσμίας περαιώσεως  του  έργου: «ΕΡΓΑΣΙΕΣ-ΠΡΟΜΗΘΕΙΕΣ  ΓΙΑ  ΤΙΣ  ΑΝΑΓΚΕΣ  ΤΟΥ  ΟΔΙΚΟΥ  ΔΙΚΤΥΟΥ  ΚΑΙ  ΤΟΥ ΑΝΤΙΠΛΗΜΜΥΡΙΚΟΥ ΔΙΚΤΥΟΥ ΚΑΙ ΛΟΙΠΩΝ ΕΓΚΑΤΑΣΤΑΣΕΩΝ Π.Ε ΤΡΙΚΑΛΩΝ»  υποέργο 197 </w:t>
            </w:r>
            <w:r w:rsidRPr="009A7720">
              <w:rPr>
                <w:b/>
                <w:sz w:val="24"/>
                <w:szCs w:val="24"/>
              </w:rPr>
              <w:t>«</w:t>
            </w:r>
            <w:r w:rsidRPr="009A7720">
              <w:rPr>
                <w:b/>
                <w:bCs/>
                <w:sz w:val="24"/>
                <w:szCs w:val="24"/>
              </w:rPr>
              <w:t>ΕΠΙΣΚΕΥΗ ΑΝΤΙΚΑΤΑΣΤΑΣΗ ΦΡΑΧΤΗ ΒΡΑΧΟΠΤΩΣΕΩΝ ΣΤΗ ΘΕΣΗ ΟΡΘΗ ΠΕΤΡΑ ΤΗΣ ΕΠΑΡΧΙΑΚΗΣ ΟΔΟΥ ΚΑΛΑΜΠΑΚΑΣ - ΑΣΠΡΟΠΟΤΑΜΟΥ</w:t>
            </w:r>
            <w:r w:rsidRPr="009A7720">
              <w:rPr>
                <w:b/>
                <w:sz w:val="24"/>
                <w:szCs w:val="24"/>
              </w:rPr>
              <w:t>»</w:t>
            </w:r>
            <w:r w:rsidRPr="009A7720">
              <w:rPr>
                <w:sz w:val="24"/>
                <w:szCs w:val="24"/>
              </w:rPr>
              <w:t xml:space="preserve">, </w:t>
            </w:r>
            <w:r w:rsidRPr="009A7720">
              <w:rPr>
                <w:bCs/>
                <w:sz w:val="24"/>
                <w:szCs w:val="24"/>
              </w:rPr>
              <w:t>προϋπολογισμού εργασιών</w:t>
            </w:r>
            <w:r w:rsidRPr="009A7720">
              <w:rPr>
                <w:sz w:val="24"/>
                <w:szCs w:val="24"/>
              </w:rPr>
              <w:t xml:space="preserve">    40.322,58  € και Φ.Π.Α.    9.677,42   €, ήτοι</w:t>
            </w:r>
            <w:r w:rsidRPr="009A7720">
              <w:rPr>
                <w:b/>
                <w:sz w:val="24"/>
                <w:szCs w:val="24"/>
              </w:rPr>
              <w:t xml:space="preserve"> </w:t>
            </w:r>
            <w:r w:rsidRPr="009A7720">
              <w:rPr>
                <w:sz w:val="24"/>
                <w:szCs w:val="24"/>
              </w:rPr>
              <w:t xml:space="preserve">συνολικού προϋπολογισμού    50.000,00 </w:t>
            </w:r>
            <w:r w:rsidRPr="009A7720">
              <w:rPr>
                <w:b/>
                <w:bCs/>
                <w:sz w:val="24"/>
                <w:szCs w:val="24"/>
              </w:rPr>
              <w:t xml:space="preserve"> </w:t>
            </w:r>
            <w:r w:rsidRPr="009A7720">
              <w:rPr>
                <w:sz w:val="24"/>
                <w:szCs w:val="24"/>
              </w:rPr>
              <w:t>€,</w:t>
            </w:r>
            <w:r w:rsidRPr="009A7720">
              <w:rPr>
                <w:bCs/>
                <w:sz w:val="24"/>
                <w:szCs w:val="24"/>
              </w:rPr>
              <w:t xml:space="preserve"> αναδόχου Εργοληπτικής Επιχειρήσεως </w:t>
            </w:r>
            <w:r w:rsidRPr="009A7720">
              <w:rPr>
                <w:b/>
                <w:bCs/>
                <w:sz w:val="24"/>
                <w:szCs w:val="24"/>
              </w:rPr>
              <w:t>«Θ. ΚΑΡΒΟΥΝΗΣ ΚΑΙ ΣΙΑ Ο.Ε.</w:t>
            </w:r>
            <w:r w:rsidRPr="009A7720">
              <w:rPr>
                <w:b/>
                <w:sz w:val="24"/>
                <w:szCs w:val="24"/>
              </w:rPr>
              <w:t>»</w:t>
            </w:r>
            <w:r w:rsidRPr="009A7720">
              <w:rPr>
                <w:sz w:val="24"/>
                <w:szCs w:val="24"/>
              </w:rPr>
              <w:t xml:space="preserve">   από 29/08/2022 μέχρι 28/02/2023. </w:t>
            </w:r>
            <w:proofErr w:type="spellStart"/>
            <w:r w:rsidRPr="009A7720">
              <w:rPr>
                <w:rStyle w:val="WW8Num6z0"/>
                <w:rFonts w:ascii="Times New Roman" w:hAnsi="Times New Roman" w:cs="Times New Roman"/>
                <w:sz w:val="24"/>
                <w:szCs w:val="24"/>
              </w:rPr>
              <w:t>Εισηγ</w:t>
            </w:r>
            <w:proofErr w:type="spellEnd"/>
            <w:r w:rsidRPr="009A7720">
              <w:rPr>
                <w:rStyle w:val="WW8Num6z0"/>
                <w:rFonts w:ascii="Times New Roman" w:hAnsi="Times New Roman" w:cs="Times New Roman"/>
                <w:sz w:val="24"/>
                <w:szCs w:val="24"/>
              </w:rPr>
              <w:t xml:space="preserve">. κ. </w:t>
            </w:r>
            <w:proofErr w:type="spellStart"/>
            <w:r w:rsidRPr="009A7720">
              <w:rPr>
                <w:rStyle w:val="WW8Num6z0"/>
                <w:rFonts w:ascii="Times New Roman" w:hAnsi="Times New Roman" w:cs="Times New Roman"/>
                <w:sz w:val="24"/>
                <w:szCs w:val="24"/>
              </w:rPr>
              <w:t>Ταμπακιώτη</w:t>
            </w:r>
            <w:proofErr w:type="spellEnd"/>
          </w:p>
        </w:tc>
      </w:tr>
      <w:tr w:rsidR="009A7720" w:rsidTr="00A611BB">
        <w:trPr>
          <w:trHeight w:val="311"/>
          <w:jc w:val="center"/>
        </w:trPr>
        <w:tc>
          <w:tcPr>
            <w:tcW w:w="840" w:type="dxa"/>
            <w:tcBorders>
              <w:top w:val="single" w:sz="4" w:space="0" w:color="auto"/>
              <w:left w:val="single" w:sz="4" w:space="0" w:color="auto"/>
              <w:bottom w:val="single" w:sz="4" w:space="0" w:color="auto"/>
              <w:right w:val="single" w:sz="4" w:space="0" w:color="auto"/>
            </w:tcBorders>
            <w:hideMark/>
          </w:tcPr>
          <w:p w:rsidR="009A7720" w:rsidRPr="009A7720" w:rsidRDefault="009A7720">
            <w:pPr>
              <w:spacing w:line="276" w:lineRule="auto"/>
              <w:jc w:val="center"/>
              <w:rPr>
                <w:rStyle w:val="a8"/>
                <w:b/>
                <w:i w:val="0"/>
                <w:sz w:val="24"/>
                <w:szCs w:val="24"/>
              </w:rPr>
            </w:pPr>
            <w:r w:rsidRPr="009A7720">
              <w:rPr>
                <w:rStyle w:val="a8"/>
                <w:b/>
                <w:i w:val="0"/>
                <w:sz w:val="24"/>
                <w:szCs w:val="24"/>
              </w:rPr>
              <w:t>Τ2</w:t>
            </w:r>
          </w:p>
        </w:tc>
        <w:tc>
          <w:tcPr>
            <w:tcW w:w="10280" w:type="dxa"/>
            <w:tcBorders>
              <w:top w:val="single" w:sz="4" w:space="0" w:color="auto"/>
              <w:left w:val="single" w:sz="4" w:space="0" w:color="auto"/>
              <w:bottom w:val="single" w:sz="4" w:space="0" w:color="auto"/>
              <w:right w:val="single" w:sz="4" w:space="0" w:color="auto"/>
            </w:tcBorders>
            <w:hideMark/>
          </w:tcPr>
          <w:p w:rsidR="009A7720" w:rsidRPr="009A7720" w:rsidRDefault="009A7720" w:rsidP="009A7720">
            <w:pPr>
              <w:autoSpaceDE w:val="0"/>
              <w:autoSpaceDN w:val="0"/>
              <w:adjustRightInd w:val="0"/>
              <w:jc w:val="both"/>
              <w:rPr>
                <w:sz w:val="24"/>
                <w:szCs w:val="24"/>
              </w:rPr>
            </w:pPr>
            <w:r w:rsidRPr="009A7720">
              <w:rPr>
                <w:sz w:val="24"/>
                <w:szCs w:val="24"/>
              </w:rPr>
              <w:t xml:space="preserve">Έγκριση  εξειδίκευση δαπανών  στον </w:t>
            </w:r>
            <w:r w:rsidRPr="009A7720">
              <w:rPr>
                <w:b/>
                <w:sz w:val="24"/>
                <w:szCs w:val="24"/>
              </w:rPr>
              <w:t>ΚΑΕ 9473</w:t>
            </w:r>
            <w:r w:rsidRPr="009A7720">
              <w:rPr>
                <w:sz w:val="24"/>
                <w:szCs w:val="24"/>
              </w:rPr>
              <w:t xml:space="preserve">  για την πληρωμή δαπάνης συνολικού ποσού 1.000,00 €,  που </w:t>
            </w:r>
            <w:r w:rsidRPr="009A7720">
              <w:rPr>
                <w:bCs/>
                <w:sz w:val="24"/>
                <w:szCs w:val="24"/>
              </w:rPr>
              <w:t xml:space="preserve">αφορούν τις δαπάνες υλοποίησης, μετακινήσεις τριών  (3) υπαλλήλων του τμήματος </w:t>
            </w:r>
            <w:proofErr w:type="spellStart"/>
            <w:r w:rsidRPr="009A7720">
              <w:rPr>
                <w:bCs/>
                <w:sz w:val="24"/>
                <w:szCs w:val="24"/>
              </w:rPr>
              <w:t>Ζωϊκής</w:t>
            </w:r>
            <w:proofErr w:type="spellEnd"/>
            <w:r w:rsidRPr="009A7720">
              <w:rPr>
                <w:bCs/>
                <w:sz w:val="24"/>
                <w:szCs w:val="24"/>
              </w:rPr>
              <w:t xml:space="preserve"> Παραγωγής  της  Διεύθυνσης Αγροτικής Οικονομίας  Π.Ε. Τρικάλων, στο  πλαίσιο  υλοποίησης  του εθνικού μελισσοκομικού προγράμματος  για το μελισσοκομικό έτος 2022. </w:t>
            </w:r>
            <w:r w:rsidRPr="009A7720">
              <w:rPr>
                <w:sz w:val="24"/>
                <w:szCs w:val="24"/>
              </w:rPr>
              <w:t xml:space="preserve">    </w:t>
            </w:r>
          </w:p>
          <w:p w:rsidR="009A7720" w:rsidRDefault="009A7720" w:rsidP="009A7720">
            <w:pPr>
              <w:widowControl w:val="0"/>
              <w:jc w:val="both"/>
              <w:rPr>
                <w:rStyle w:val="WW8Num6z0"/>
                <w:b w:val="0"/>
                <w:sz w:val="24"/>
                <w:szCs w:val="24"/>
              </w:rPr>
            </w:pPr>
            <w:proofErr w:type="spellStart"/>
            <w:r>
              <w:rPr>
                <w:rStyle w:val="WW8Num6z0"/>
                <w:rFonts w:ascii="Times New Roman" w:hAnsi="Times New Roman" w:cs="Times New Roman"/>
                <w:sz w:val="24"/>
                <w:szCs w:val="24"/>
              </w:rPr>
              <w:t>Εισ</w:t>
            </w:r>
            <w:r w:rsidRPr="009A7720">
              <w:rPr>
                <w:rStyle w:val="WW8Num6z0"/>
                <w:rFonts w:ascii="Times New Roman" w:hAnsi="Times New Roman" w:cs="Times New Roman"/>
                <w:sz w:val="24"/>
                <w:szCs w:val="24"/>
              </w:rPr>
              <w:t>η</w:t>
            </w:r>
            <w:r>
              <w:rPr>
                <w:rStyle w:val="WW8Num6z0"/>
                <w:rFonts w:ascii="Times New Roman" w:hAnsi="Times New Roman" w:cs="Times New Roman"/>
                <w:sz w:val="24"/>
                <w:szCs w:val="24"/>
              </w:rPr>
              <w:t>γ</w:t>
            </w:r>
            <w:proofErr w:type="spellEnd"/>
            <w:r>
              <w:rPr>
                <w:rStyle w:val="WW8Num6z0"/>
                <w:rFonts w:ascii="Times New Roman" w:hAnsi="Times New Roman" w:cs="Times New Roman"/>
                <w:sz w:val="24"/>
                <w:szCs w:val="24"/>
              </w:rPr>
              <w:t>.</w:t>
            </w:r>
            <w:r w:rsidRPr="009A7720">
              <w:rPr>
                <w:rStyle w:val="WW8Num6z0"/>
                <w:rFonts w:ascii="Times New Roman" w:hAnsi="Times New Roman" w:cs="Times New Roman"/>
                <w:sz w:val="24"/>
                <w:szCs w:val="24"/>
              </w:rPr>
              <w:t xml:space="preserve"> κ. </w:t>
            </w:r>
            <w:proofErr w:type="spellStart"/>
            <w:r w:rsidRPr="009A7720">
              <w:rPr>
                <w:rStyle w:val="WW8Num6z0"/>
                <w:rFonts w:ascii="Times New Roman" w:hAnsi="Times New Roman" w:cs="Times New Roman"/>
                <w:sz w:val="24"/>
                <w:szCs w:val="24"/>
              </w:rPr>
              <w:t>Γουγουλάκης</w:t>
            </w:r>
            <w:proofErr w:type="spellEnd"/>
          </w:p>
        </w:tc>
      </w:tr>
      <w:tr w:rsidR="009A7720" w:rsidTr="00A611BB">
        <w:trPr>
          <w:trHeight w:val="417"/>
          <w:jc w:val="center"/>
        </w:trPr>
        <w:tc>
          <w:tcPr>
            <w:tcW w:w="840" w:type="dxa"/>
            <w:tcBorders>
              <w:top w:val="single" w:sz="4" w:space="0" w:color="auto"/>
              <w:left w:val="single" w:sz="4" w:space="0" w:color="auto"/>
              <w:bottom w:val="single" w:sz="4" w:space="0" w:color="auto"/>
              <w:right w:val="single" w:sz="4" w:space="0" w:color="auto"/>
            </w:tcBorders>
            <w:hideMark/>
          </w:tcPr>
          <w:p w:rsidR="009A7720" w:rsidRPr="009A7720" w:rsidRDefault="009A7720">
            <w:pPr>
              <w:spacing w:line="276" w:lineRule="auto"/>
              <w:jc w:val="center"/>
              <w:rPr>
                <w:rStyle w:val="a8"/>
                <w:b/>
                <w:i w:val="0"/>
                <w:sz w:val="24"/>
                <w:szCs w:val="24"/>
              </w:rPr>
            </w:pPr>
            <w:r w:rsidRPr="009A7720">
              <w:rPr>
                <w:rStyle w:val="a8"/>
                <w:b/>
                <w:i w:val="0"/>
                <w:sz w:val="24"/>
                <w:szCs w:val="24"/>
              </w:rPr>
              <w:t>Τ3</w:t>
            </w:r>
          </w:p>
        </w:tc>
        <w:tc>
          <w:tcPr>
            <w:tcW w:w="10280" w:type="dxa"/>
            <w:tcBorders>
              <w:top w:val="single" w:sz="4" w:space="0" w:color="auto"/>
              <w:left w:val="single" w:sz="4" w:space="0" w:color="auto"/>
              <w:bottom w:val="single" w:sz="4" w:space="0" w:color="auto"/>
              <w:right w:val="single" w:sz="4" w:space="0" w:color="auto"/>
            </w:tcBorders>
            <w:hideMark/>
          </w:tcPr>
          <w:p w:rsidR="009A7720" w:rsidRPr="009A7720" w:rsidRDefault="009A7720" w:rsidP="009A7720">
            <w:pPr>
              <w:jc w:val="both"/>
              <w:rPr>
                <w:rStyle w:val="WW8Num6z0"/>
                <w:rFonts w:ascii="Times New Roman" w:hAnsi="Times New Roman" w:cs="Times New Roman"/>
                <w:sz w:val="24"/>
                <w:szCs w:val="24"/>
              </w:rPr>
            </w:pPr>
            <w:r w:rsidRPr="009A7720">
              <w:rPr>
                <w:rStyle w:val="WW8Num6z0"/>
                <w:rFonts w:ascii="Times New Roman" w:hAnsi="Times New Roman" w:cs="Times New Roman"/>
                <w:b w:val="0"/>
                <w:sz w:val="24"/>
                <w:szCs w:val="24"/>
              </w:rPr>
              <w:t xml:space="preserve">Έγκριση </w:t>
            </w:r>
            <w:r w:rsidRPr="009A7720">
              <w:rPr>
                <w:rStyle w:val="WW8Num6z0"/>
                <w:rFonts w:ascii="Times New Roman" w:hAnsi="Times New Roman" w:cs="Times New Roman"/>
                <w:sz w:val="24"/>
                <w:szCs w:val="24"/>
              </w:rPr>
              <w:t xml:space="preserve">Πρακτικού </w:t>
            </w:r>
            <w:r w:rsidRPr="009A7720">
              <w:rPr>
                <w:rStyle w:val="WW8Num6z0"/>
                <w:rFonts w:ascii="Times New Roman" w:hAnsi="Times New Roman" w:cs="Times New Roman"/>
                <w:b w:val="0"/>
                <w:sz w:val="24"/>
                <w:szCs w:val="24"/>
              </w:rPr>
              <w:t xml:space="preserve">Ελέγχου Δικαιολογητικών Κατακύρωσης και κατακύρωση της προμήθειας </w:t>
            </w:r>
            <w:r w:rsidRPr="009A7720">
              <w:rPr>
                <w:rStyle w:val="WW8Num6z0"/>
                <w:rFonts w:ascii="Times New Roman" w:hAnsi="Times New Roman" w:cs="Times New Roman"/>
                <w:sz w:val="24"/>
                <w:szCs w:val="24"/>
              </w:rPr>
              <w:t>«ΠΡΟΜΗΘΕΙΑ ΜΕΤΑΦΟΡΑ ΑΛΑΤΙΟΥ ΓΙΑ ΤΙΣ ΑΝΑΓΚΕΣ ΤΗΣ ΠΕΡΙΦΕΡΕΙΑΚΗΣ ΕΝΟΤΗΤΑΣ ΤΡΙΚΑΛΩΝ 2022-23»,συνολικού προϋπολογισμού 200.000,00 €.</w:t>
            </w:r>
            <w:r>
              <w:rPr>
                <w:rStyle w:val="WW8Num6z0"/>
                <w:rFonts w:ascii="Times New Roman" w:hAnsi="Times New Roman" w:cs="Times New Roman"/>
                <w:sz w:val="24"/>
                <w:szCs w:val="24"/>
              </w:rPr>
              <w:t xml:space="preserve">  </w:t>
            </w:r>
            <w:proofErr w:type="spellStart"/>
            <w:r>
              <w:rPr>
                <w:rStyle w:val="WW8Num6z0"/>
                <w:rFonts w:ascii="Times New Roman" w:hAnsi="Times New Roman" w:cs="Times New Roman"/>
                <w:sz w:val="24"/>
                <w:szCs w:val="24"/>
              </w:rPr>
              <w:t>Εισηγ</w:t>
            </w:r>
            <w:proofErr w:type="spellEnd"/>
            <w:r>
              <w:rPr>
                <w:rStyle w:val="WW8Num6z0"/>
                <w:rFonts w:ascii="Times New Roman" w:hAnsi="Times New Roman" w:cs="Times New Roman"/>
                <w:sz w:val="24"/>
                <w:szCs w:val="24"/>
              </w:rPr>
              <w:t>.</w:t>
            </w:r>
            <w:r w:rsidRPr="009A7720">
              <w:rPr>
                <w:rStyle w:val="WW8Num6z0"/>
                <w:rFonts w:ascii="Times New Roman" w:hAnsi="Times New Roman" w:cs="Times New Roman"/>
                <w:sz w:val="24"/>
                <w:szCs w:val="24"/>
              </w:rPr>
              <w:t xml:space="preserve"> κ. </w:t>
            </w:r>
            <w:proofErr w:type="spellStart"/>
            <w:r w:rsidRPr="009A7720">
              <w:rPr>
                <w:rStyle w:val="WW8Num6z0"/>
                <w:rFonts w:ascii="Times New Roman" w:hAnsi="Times New Roman" w:cs="Times New Roman"/>
                <w:sz w:val="24"/>
                <w:szCs w:val="24"/>
              </w:rPr>
              <w:t>Ταμπακιώτη</w:t>
            </w:r>
            <w:proofErr w:type="spellEnd"/>
          </w:p>
        </w:tc>
      </w:tr>
      <w:tr w:rsidR="009A7720" w:rsidTr="00A611BB">
        <w:trPr>
          <w:trHeight w:val="686"/>
          <w:jc w:val="center"/>
        </w:trPr>
        <w:tc>
          <w:tcPr>
            <w:tcW w:w="840" w:type="dxa"/>
            <w:tcBorders>
              <w:top w:val="single" w:sz="4" w:space="0" w:color="auto"/>
              <w:left w:val="single" w:sz="4" w:space="0" w:color="auto"/>
              <w:bottom w:val="single" w:sz="4" w:space="0" w:color="auto"/>
              <w:right w:val="single" w:sz="4" w:space="0" w:color="auto"/>
            </w:tcBorders>
            <w:hideMark/>
          </w:tcPr>
          <w:p w:rsidR="009A7720" w:rsidRPr="009A7720" w:rsidRDefault="009A7720">
            <w:pPr>
              <w:spacing w:line="276" w:lineRule="auto"/>
              <w:jc w:val="center"/>
              <w:rPr>
                <w:rStyle w:val="a8"/>
                <w:b/>
                <w:i w:val="0"/>
                <w:sz w:val="24"/>
                <w:szCs w:val="24"/>
              </w:rPr>
            </w:pPr>
            <w:r w:rsidRPr="009A7720">
              <w:rPr>
                <w:rStyle w:val="a8"/>
                <w:b/>
                <w:i w:val="0"/>
                <w:sz w:val="24"/>
                <w:szCs w:val="24"/>
              </w:rPr>
              <w:t>Τ4</w:t>
            </w:r>
          </w:p>
        </w:tc>
        <w:tc>
          <w:tcPr>
            <w:tcW w:w="10280" w:type="dxa"/>
            <w:tcBorders>
              <w:top w:val="single" w:sz="4" w:space="0" w:color="auto"/>
              <w:left w:val="single" w:sz="4" w:space="0" w:color="auto"/>
              <w:bottom w:val="single" w:sz="4" w:space="0" w:color="auto"/>
              <w:right w:val="single" w:sz="4" w:space="0" w:color="auto"/>
            </w:tcBorders>
            <w:hideMark/>
          </w:tcPr>
          <w:p w:rsidR="009A7720" w:rsidRPr="009A7720" w:rsidRDefault="009A7720" w:rsidP="009A7720">
            <w:pPr>
              <w:autoSpaceDE w:val="0"/>
              <w:autoSpaceDN w:val="0"/>
              <w:adjustRightInd w:val="0"/>
              <w:jc w:val="both"/>
              <w:outlineLvl w:val="0"/>
              <w:rPr>
                <w:rStyle w:val="WW8Num6z0"/>
                <w:rFonts w:ascii="Times New Roman" w:eastAsia="SimSun" w:hAnsi="Times New Roman" w:cs="Times New Roman"/>
                <w:b w:val="0"/>
                <w:color w:val="auto"/>
                <w:spacing w:val="-12"/>
                <w:sz w:val="24"/>
                <w:szCs w:val="24"/>
              </w:rPr>
            </w:pPr>
            <w:r w:rsidRPr="009A7720">
              <w:rPr>
                <w:b/>
                <w:sz w:val="24"/>
                <w:szCs w:val="24"/>
              </w:rPr>
              <w:t>Σ</w:t>
            </w:r>
            <w:r w:rsidRPr="009A7720">
              <w:rPr>
                <w:rFonts w:eastAsia="SimSun"/>
                <w:b/>
                <w:spacing w:val="-12"/>
                <w:sz w:val="24"/>
                <w:szCs w:val="24"/>
              </w:rPr>
              <w:t>ύσταση επιτροπής</w:t>
            </w:r>
            <w:r>
              <w:rPr>
                <w:rFonts w:eastAsia="SimSun"/>
                <w:spacing w:val="-12"/>
                <w:sz w:val="24"/>
                <w:szCs w:val="24"/>
              </w:rPr>
              <w:t xml:space="preserve"> παρακολούθησης και παραλαβής της υπηρεσίας: </w:t>
            </w:r>
            <w:r w:rsidRPr="009A7720">
              <w:rPr>
                <w:sz w:val="24"/>
                <w:szCs w:val="24"/>
              </w:rPr>
              <w:t>Χρηματοδότηση έργου 2014ΕΠ51700019 «ΣΥΝΤΗΡΗΣΗ, ΑΠΟΚΑΤΑΣΤΑΣΗ, ΒΕΛΤΙΩΣΗ, ΗΛΕΚΤΡΟΦΩΤΙΣΜΟΣ ΚΑΙ ΠΡΟΜΗΘΕΙΑ ΓΙΑ ΣΗΜΑΝΣΗ, ΣΤΗΘΑΙΑ ΑΣΦΑΛΕΙΑΣ ΤΟΥ ΕΘΝΙΚΟΥ ΚΑΙ ΕΠΑΡΧΙΑΚΟΥ ΟΔΙΚΟΥ ΔΙΚΤΥΟΥ ΚΑΙ ΑΠΟΠΛΗΡΩΜΗ –ΟΛΟΚΛΗΡΩΣΗ ΕΡΓΩΝ ΠΕ ΤΡΙΚΑΛΩΝ (</w:t>
            </w:r>
            <w:proofErr w:type="spellStart"/>
            <w:r w:rsidRPr="009A7720">
              <w:rPr>
                <w:sz w:val="24"/>
                <w:szCs w:val="24"/>
              </w:rPr>
              <w:t>πκ</w:t>
            </w:r>
            <w:proofErr w:type="spellEnd"/>
            <w:r w:rsidRPr="009A7720">
              <w:rPr>
                <w:sz w:val="24"/>
                <w:szCs w:val="24"/>
              </w:rPr>
              <w:t xml:space="preserve"> 2013ΕΠ01700012)»</w:t>
            </w:r>
            <w:r w:rsidRPr="009A7720">
              <w:rPr>
                <w:bCs/>
                <w:sz w:val="24"/>
                <w:szCs w:val="24"/>
              </w:rPr>
              <w:t>,</w:t>
            </w:r>
            <w:r>
              <w:rPr>
                <w:bCs/>
                <w:sz w:val="24"/>
                <w:szCs w:val="24"/>
              </w:rPr>
              <w:t xml:space="preserve"> </w:t>
            </w:r>
            <w:r w:rsidRPr="009A7720">
              <w:rPr>
                <w:b/>
                <w:sz w:val="24"/>
                <w:szCs w:val="24"/>
              </w:rPr>
              <w:t>ΝΕΟ ΥΠΟΕΡΓΟ 204: «ΑΠΑΙΤΟΥΜΕΝΕΣ ΓΕΩΡΓΟΟΙΚΟΝΟΜΙΚΗ ΜΕΛΕΤΗ ΚΑΙ ΜΕΛΕΤΗ     ΣΚΟΠΙΜΟΤΗΤΑΣ ΓΙΑ ΤΗΝ ΕΠΕΚΤΑΣΗ ΑΡΔΕΥΤΙΚΩΝ ΔΙΚΤΥΩΝ ΒΑΣΙΛΙΚΗΣ»</w:t>
            </w:r>
            <w:r>
              <w:rPr>
                <w:i/>
                <w:sz w:val="24"/>
                <w:szCs w:val="24"/>
              </w:rPr>
              <w:t xml:space="preserve">  </w:t>
            </w:r>
            <w:proofErr w:type="spellStart"/>
            <w:r>
              <w:rPr>
                <w:rStyle w:val="WW8Num6z0"/>
                <w:sz w:val="24"/>
                <w:szCs w:val="24"/>
              </w:rPr>
              <w:t>Εισηγ.κ</w:t>
            </w:r>
            <w:proofErr w:type="spellEnd"/>
            <w:r>
              <w:rPr>
                <w:rStyle w:val="WW8Num6z0"/>
                <w:sz w:val="24"/>
                <w:szCs w:val="24"/>
              </w:rPr>
              <w:t xml:space="preserve">. </w:t>
            </w:r>
            <w:proofErr w:type="spellStart"/>
            <w:r>
              <w:rPr>
                <w:rStyle w:val="WW8Num6z0"/>
                <w:sz w:val="24"/>
                <w:szCs w:val="24"/>
              </w:rPr>
              <w:t>Ταμπακιώτη</w:t>
            </w:r>
            <w:proofErr w:type="spellEnd"/>
          </w:p>
        </w:tc>
      </w:tr>
      <w:tr w:rsidR="009A7720" w:rsidTr="00A611BB">
        <w:trPr>
          <w:trHeight w:val="385"/>
          <w:jc w:val="center"/>
        </w:trPr>
        <w:tc>
          <w:tcPr>
            <w:tcW w:w="840" w:type="dxa"/>
            <w:tcBorders>
              <w:top w:val="single" w:sz="4" w:space="0" w:color="auto"/>
              <w:left w:val="single" w:sz="4" w:space="0" w:color="auto"/>
              <w:bottom w:val="single" w:sz="4" w:space="0" w:color="auto"/>
              <w:right w:val="single" w:sz="4" w:space="0" w:color="auto"/>
            </w:tcBorders>
            <w:hideMark/>
          </w:tcPr>
          <w:p w:rsidR="009A7720" w:rsidRPr="009A7720" w:rsidRDefault="009A7720">
            <w:pPr>
              <w:spacing w:line="276" w:lineRule="auto"/>
              <w:jc w:val="center"/>
              <w:rPr>
                <w:rStyle w:val="a8"/>
                <w:b/>
                <w:i w:val="0"/>
                <w:sz w:val="24"/>
                <w:szCs w:val="24"/>
              </w:rPr>
            </w:pPr>
            <w:r w:rsidRPr="009A7720">
              <w:rPr>
                <w:rStyle w:val="a8"/>
                <w:b/>
                <w:i w:val="0"/>
                <w:sz w:val="24"/>
                <w:szCs w:val="24"/>
              </w:rPr>
              <w:t>Τ5</w:t>
            </w:r>
          </w:p>
        </w:tc>
        <w:tc>
          <w:tcPr>
            <w:tcW w:w="10280" w:type="dxa"/>
            <w:tcBorders>
              <w:top w:val="single" w:sz="4" w:space="0" w:color="auto"/>
              <w:left w:val="single" w:sz="4" w:space="0" w:color="auto"/>
              <w:bottom w:val="single" w:sz="4" w:space="0" w:color="auto"/>
              <w:right w:val="single" w:sz="4" w:space="0" w:color="auto"/>
            </w:tcBorders>
            <w:hideMark/>
          </w:tcPr>
          <w:p w:rsidR="009A7720" w:rsidRPr="009A7720" w:rsidRDefault="009A7720" w:rsidP="009A7720">
            <w:pPr>
              <w:jc w:val="both"/>
              <w:rPr>
                <w:sz w:val="24"/>
                <w:szCs w:val="24"/>
              </w:rPr>
            </w:pPr>
            <w:r w:rsidRPr="009A7720">
              <w:rPr>
                <w:sz w:val="24"/>
                <w:szCs w:val="24"/>
              </w:rPr>
              <w:t xml:space="preserve">Έγκριση εξειδίκευση δαπανών στον  ΚΑΕ   0843, 0899    για δαπάνες  των υπηρεσιών της Π.Ε. Τρικάλων οικ. έτους 2022. </w:t>
            </w:r>
            <w:proofErr w:type="spellStart"/>
            <w:r>
              <w:rPr>
                <w:rStyle w:val="WW8Num6z0"/>
                <w:rFonts w:ascii="Times New Roman" w:hAnsi="Times New Roman" w:cs="Times New Roman"/>
                <w:sz w:val="24"/>
                <w:szCs w:val="24"/>
              </w:rPr>
              <w:t>Εισηγ</w:t>
            </w:r>
            <w:proofErr w:type="spellEnd"/>
            <w:r>
              <w:rPr>
                <w:rStyle w:val="WW8Num6z0"/>
                <w:rFonts w:ascii="Times New Roman" w:hAnsi="Times New Roman" w:cs="Times New Roman"/>
                <w:sz w:val="24"/>
                <w:szCs w:val="24"/>
              </w:rPr>
              <w:t>.</w:t>
            </w:r>
            <w:r w:rsidRPr="009A7720">
              <w:rPr>
                <w:rStyle w:val="WW8Num6z0"/>
                <w:rFonts w:ascii="Times New Roman" w:hAnsi="Times New Roman" w:cs="Times New Roman"/>
                <w:sz w:val="24"/>
                <w:szCs w:val="24"/>
              </w:rPr>
              <w:t xml:space="preserve"> κ. Κούκος</w:t>
            </w:r>
          </w:p>
        </w:tc>
      </w:tr>
      <w:tr w:rsidR="009A7720" w:rsidTr="00A611BB">
        <w:trPr>
          <w:trHeight w:val="229"/>
          <w:jc w:val="center"/>
        </w:trPr>
        <w:tc>
          <w:tcPr>
            <w:tcW w:w="840" w:type="dxa"/>
            <w:tcBorders>
              <w:top w:val="single" w:sz="4" w:space="0" w:color="auto"/>
              <w:left w:val="single" w:sz="4" w:space="0" w:color="auto"/>
              <w:bottom w:val="single" w:sz="4" w:space="0" w:color="auto"/>
              <w:right w:val="single" w:sz="4" w:space="0" w:color="auto"/>
            </w:tcBorders>
            <w:hideMark/>
          </w:tcPr>
          <w:p w:rsidR="009A7720" w:rsidRPr="009A7720" w:rsidRDefault="009A7720">
            <w:pPr>
              <w:spacing w:line="276" w:lineRule="auto"/>
              <w:jc w:val="center"/>
              <w:rPr>
                <w:rStyle w:val="a8"/>
                <w:b/>
                <w:i w:val="0"/>
                <w:sz w:val="24"/>
                <w:szCs w:val="24"/>
              </w:rPr>
            </w:pPr>
            <w:r w:rsidRPr="009A7720">
              <w:rPr>
                <w:rStyle w:val="a8"/>
                <w:b/>
                <w:i w:val="0"/>
                <w:sz w:val="24"/>
                <w:szCs w:val="24"/>
                <w:lang w:val="en-US"/>
              </w:rPr>
              <w:t>T</w:t>
            </w:r>
            <w:r w:rsidRPr="009A7720">
              <w:rPr>
                <w:rStyle w:val="a8"/>
                <w:b/>
                <w:i w:val="0"/>
                <w:sz w:val="24"/>
                <w:szCs w:val="24"/>
              </w:rPr>
              <w:t>6</w:t>
            </w:r>
          </w:p>
        </w:tc>
        <w:tc>
          <w:tcPr>
            <w:tcW w:w="10280" w:type="dxa"/>
            <w:tcBorders>
              <w:top w:val="single" w:sz="4" w:space="0" w:color="auto"/>
              <w:left w:val="single" w:sz="4" w:space="0" w:color="auto"/>
              <w:bottom w:val="single" w:sz="4" w:space="0" w:color="auto"/>
              <w:right w:val="single" w:sz="4" w:space="0" w:color="auto"/>
            </w:tcBorders>
            <w:hideMark/>
          </w:tcPr>
          <w:p w:rsidR="009A7720" w:rsidRPr="009A7720" w:rsidRDefault="009A7720" w:rsidP="009A7720">
            <w:pPr>
              <w:autoSpaceDE w:val="0"/>
              <w:autoSpaceDN w:val="0"/>
              <w:adjustRightInd w:val="0"/>
              <w:jc w:val="both"/>
              <w:outlineLvl w:val="0"/>
              <w:rPr>
                <w:rStyle w:val="WW8Num6z0"/>
                <w:rFonts w:ascii="Times New Roman" w:eastAsia="SimSun" w:hAnsi="Times New Roman" w:cs="Times New Roman"/>
                <w:b w:val="0"/>
                <w:color w:val="auto"/>
                <w:spacing w:val="-12"/>
                <w:sz w:val="24"/>
                <w:szCs w:val="24"/>
              </w:rPr>
            </w:pPr>
            <w:r w:rsidRPr="009A7720">
              <w:rPr>
                <w:b/>
                <w:sz w:val="24"/>
                <w:szCs w:val="24"/>
              </w:rPr>
              <w:t>Σ</w:t>
            </w:r>
            <w:r w:rsidRPr="009A7720">
              <w:rPr>
                <w:rFonts w:eastAsia="SimSun"/>
                <w:b/>
                <w:spacing w:val="-12"/>
                <w:sz w:val="24"/>
                <w:szCs w:val="24"/>
              </w:rPr>
              <w:t>ύσταση επιτροπής</w:t>
            </w:r>
            <w:r w:rsidRPr="009A7720">
              <w:rPr>
                <w:rFonts w:eastAsia="SimSun"/>
                <w:spacing w:val="-12"/>
                <w:sz w:val="24"/>
                <w:szCs w:val="24"/>
              </w:rPr>
              <w:t xml:space="preserve"> παρακολούθησης και παραλαβής της προμήθειας: </w:t>
            </w:r>
            <w:r w:rsidRPr="009A7720">
              <w:rPr>
                <w:b/>
                <w:sz w:val="24"/>
                <w:szCs w:val="24"/>
              </w:rPr>
              <w:t xml:space="preserve">«2014ΕΠ51700019  </w:t>
            </w:r>
            <w:r w:rsidRPr="009A7720">
              <w:rPr>
                <w:sz w:val="24"/>
                <w:szCs w:val="24"/>
              </w:rPr>
              <w:t>«ΣΥΝΤΗΡΗΣΗ, ΑΠΟΚΑΤΑΣΤΑΣΗ, ΒΕΛΤΙΩΣΗ, ΗΛΕΚΤΡΟΦΩΤΙΣΜΟΣ ΚΑΙ ΠΡΟΜΗΘΕΙΑ ΓΙΑ ΣΗΜΑΝΣΗ, ΣΤΗΘΑΙΑ ΑΣΦΑΛΕΙΑΣ ΤΟΥ ΕΘΝΙΚΟΥ ΚΑΙ ΕΠΑΡΧΙΑΚΟΥ ΟΔΙΚΟΥ ΔΙΚΤΥΟΥ ΚΑΙ ΑΠΟΠΛΗΡΩΜΗ-ΟΛΟΚΛΗΡΩΣΗ ΕΡΓΩΝ Π.Ε. ΤΡΙΚΑΛΩΝ (</w:t>
            </w:r>
            <w:proofErr w:type="spellStart"/>
            <w:r w:rsidRPr="009A7720">
              <w:rPr>
                <w:sz w:val="24"/>
                <w:szCs w:val="24"/>
              </w:rPr>
              <w:t>πκ</w:t>
            </w:r>
            <w:proofErr w:type="spellEnd"/>
            <w:r w:rsidRPr="009A7720">
              <w:rPr>
                <w:sz w:val="24"/>
                <w:szCs w:val="24"/>
              </w:rPr>
              <w:t xml:space="preserve"> 2013ΕΠ01700012)»</w:t>
            </w:r>
            <w:r w:rsidRPr="009A7720">
              <w:rPr>
                <w:b/>
                <w:sz w:val="24"/>
                <w:szCs w:val="24"/>
              </w:rPr>
              <w:t xml:space="preserve"> </w:t>
            </w:r>
            <w:r w:rsidRPr="009A7720">
              <w:rPr>
                <w:b/>
                <w:bCs/>
                <w:sz w:val="24"/>
                <w:szCs w:val="24"/>
                <w:lang w:val="en-US"/>
              </w:rPr>
              <w:t>Y</w:t>
            </w:r>
            <w:r w:rsidRPr="009A7720">
              <w:rPr>
                <w:b/>
                <w:bCs/>
                <w:sz w:val="24"/>
                <w:szCs w:val="24"/>
              </w:rPr>
              <w:t>ΠΟΕΡΓΟ 176</w:t>
            </w:r>
            <w:r w:rsidRPr="009A7720">
              <w:rPr>
                <w:sz w:val="24"/>
                <w:szCs w:val="24"/>
              </w:rPr>
              <w:t xml:space="preserve"> </w:t>
            </w:r>
            <w:r w:rsidRPr="009A7720">
              <w:rPr>
                <w:b/>
                <w:sz w:val="24"/>
                <w:szCs w:val="24"/>
              </w:rPr>
              <w:t>«ΜΕΤΑΦΟΡΑ ΚΑΙ ΠΡΙΣΗ ΣΤΡΟΓΓΥΛΗΣ ΤΕΧΝΙΚΗΣ ΞΥΛΕΙΑΣ ΕΛΑΤΗΣ ΑΠΟ ΤΟ Π.Δ. ΠΕΡΤΟΥΛΙΟΥ ΣΤΑ ΤΡΙΚΑΛΑ»</w:t>
            </w:r>
            <w:r w:rsidRPr="009A7720">
              <w:rPr>
                <w:rFonts w:eastAsia="SimSun"/>
                <w:spacing w:val="-12"/>
                <w:sz w:val="24"/>
                <w:szCs w:val="24"/>
              </w:rPr>
              <w:t xml:space="preserve"> </w:t>
            </w:r>
            <w:r w:rsidRPr="009A7720">
              <w:rPr>
                <w:sz w:val="24"/>
                <w:szCs w:val="24"/>
              </w:rPr>
              <w:t xml:space="preserve">συνολικού προϋπολογισμού </w:t>
            </w:r>
            <w:r w:rsidRPr="009A7720">
              <w:rPr>
                <w:b/>
                <w:sz w:val="24"/>
                <w:szCs w:val="24"/>
              </w:rPr>
              <w:t>12.500,00  €,</w:t>
            </w:r>
            <w:r w:rsidRPr="009A7720">
              <w:rPr>
                <w:sz w:val="24"/>
                <w:szCs w:val="24"/>
              </w:rPr>
              <w:t xml:space="preserve"> ήτοι </w:t>
            </w:r>
            <w:r w:rsidRPr="009A7720">
              <w:rPr>
                <w:b/>
                <w:sz w:val="24"/>
                <w:szCs w:val="24"/>
              </w:rPr>
              <w:t xml:space="preserve">10.081,00 € </w:t>
            </w:r>
            <w:r w:rsidRPr="009A7720">
              <w:rPr>
                <w:sz w:val="24"/>
                <w:szCs w:val="24"/>
              </w:rPr>
              <w:t xml:space="preserve">για εργασίες και </w:t>
            </w:r>
            <w:r w:rsidRPr="009A7720">
              <w:rPr>
                <w:b/>
                <w:sz w:val="24"/>
                <w:szCs w:val="24"/>
              </w:rPr>
              <w:t>2.419,00</w:t>
            </w:r>
            <w:r w:rsidRPr="009A7720">
              <w:rPr>
                <w:b/>
                <w:bCs/>
                <w:sz w:val="24"/>
                <w:szCs w:val="24"/>
              </w:rPr>
              <w:t xml:space="preserve">  </w:t>
            </w:r>
            <w:r w:rsidRPr="009A7720">
              <w:rPr>
                <w:b/>
                <w:sz w:val="24"/>
                <w:szCs w:val="24"/>
              </w:rPr>
              <w:t>€</w:t>
            </w:r>
            <w:r w:rsidRPr="009A7720">
              <w:rPr>
                <w:sz w:val="24"/>
                <w:szCs w:val="24"/>
              </w:rPr>
              <w:t xml:space="preserve"> για Φ.Π.Α.,</w:t>
            </w:r>
            <w:r w:rsidRPr="009A7720">
              <w:rPr>
                <w:b/>
                <w:sz w:val="24"/>
                <w:szCs w:val="24"/>
              </w:rPr>
              <w:t xml:space="preserve"> </w:t>
            </w:r>
            <w:r w:rsidRPr="009A7720">
              <w:rPr>
                <w:sz w:val="24"/>
                <w:szCs w:val="24"/>
              </w:rPr>
              <w:t xml:space="preserve">το οποίο χρηματοδοτείται από πιστώσεις του  Προγράμματος   Δημοσίων Επενδύσεων Περιφέρειας Θεσσαλίας ΣΑΕΠ 517: 2014ΕΠ51700019.    </w:t>
            </w:r>
            <w:proofErr w:type="spellStart"/>
            <w:r w:rsidRPr="009A7720">
              <w:rPr>
                <w:rStyle w:val="WW8Num6z0"/>
                <w:rFonts w:ascii="Times New Roman" w:hAnsi="Times New Roman" w:cs="Times New Roman"/>
                <w:sz w:val="24"/>
                <w:szCs w:val="24"/>
              </w:rPr>
              <w:t>Εισηγ</w:t>
            </w:r>
            <w:proofErr w:type="spellEnd"/>
            <w:r w:rsidRPr="009A7720">
              <w:rPr>
                <w:rStyle w:val="WW8Num6z0"/>
                <w:rFonts w:ascii="Times New Roman" w:hAnsi="Times New Roman" w:cs="Times New Roman"/>
                <w:sz w:val="24"/>
                <w:szCs w:val="24"/>
              </w:rPr>
              <w:t xml:space="preserve">. κ. </w:t>
            </w:r>
            <w:proofErr w:type="spellStart"/>
            <w:r w:rsidRPr="009A7720">
              <w:rPr>
                <w:rStyle w:val="WW8Num6z0"/>
                <w:rFonts w:ascii="Times New Roman" w:hAnsi="Times New Roman" w:cs="Times New Roman"/>
                <w:sz w:val="24"/>
                <w:szCs w:val="24"/>
              </w:rPr>
              <w:t>Ταμπακιώτη</w:t>
            </w:r>
            <w:proofErr w:type="spellEnd"/>
            <w:r w:rsidRPr="009A7720">
              <w:rPr>
                <w:sz w:val="24"/>
                <w:szCs w:val="24"/>
              </w:rPr>
              <w:t xml:space="preserve">   </w:t>
            </w:r>
          </w:p>
        </w:tc>
      </w:tr>
    </w:tbl>
    <w:p w:rsidR="005251E3" w:rsidRDefault="005251E3" w:rsidP="005251E3">
      <w:pPr>
        <w:tabs>
          <w:tab w:val="left" w:pos="3130"/>
        </w:tabs>
        <w:ind w:right="-1054"/>
        <w:jc w:val="both"/>
        <w:rPr>
          <w:b/>
          <w:sz w:val="24"/>
          <w:szCs w:val="24"/>
        </w:rPr>
      </w:pPr>
    </w:p>
    <w:p w:rsidR="005251E3" w:rsidRDefault="005251E3" w:rsidP="005251E3">
      <w:pPr>
        <w:jc w:val="both"/>
        <w:rPr>
          <w:rStyle w:val="a8"/>
          <w:i w:val="0"/>
        </w:rPr>
      </w:pPr>
    </w:p>
    <w:p w:rsidR="005251E3" w:rsidRDefault="005251E3" w:rsidP="005251E3">
      <w:pPr>
        <w:rPr>
          <w:rStyle w:val="a8"/>
          <w:i w:val="0"/>
        </w:rPr>
      </w:pPr>
    </w:p>
    <w:p w:rsidR="005251E3" w:rsidRDefault="005251E3" w:rsidP="005251E3">
      <w:pPr>
        <w:jc w:val="both"/>
        <w:rPr>
          <w:sz w:val="24"/>
          <w:szCs w:val="24"/>
        </w:rPr>
      </w:pPr>
    </w:p>
    <w:p w:rsidR="005251E3" w:rsidRDefault="005251E3" w:rsidP="005251E3">
      <w:pPr>
        <w:jc w:val="both"/>
        <w:rPr>
          <w:b/>
          <w:sz w:val="24"/>
          <w:szCs w:val="24"/>
        </w:rPr>
      </w:pPr>
      <w:r>
        <w:rPr>
          <w:b/>
          <w:sz w:val="24"/>
          <w:szCs w:val="24"/>
        </w:rPr>
        <w:t xml:space="preserve"> Παρακαλείστε σε περίπτωση απουσίας ή κωλύματος να ενημερώσετε τη Γραμματεία της Οικονομικής Επιτροπής στο </w:t>
      </w:r>
      <w:proofErr w:type="spellStart"/>
      <w:r>
        <w:rPr>
          <w:b/>
          <w:sz w:val="24"/>
          <w:szCs w:val="24"/>
        </w:rPr>
        <w:t>τηλ</w:t>
      </w:r>
      <w:proofErr w:type="spellEnd"/>
      <w:r>
        <w:rPr>
          <w:b/>
          <w:sz w:val="24"/>
          <w:szCs w:val="24"/>
        </w:rPr>
        <w:t xml:space="preserve">. 2413506209, ώστε να κληθεί ο αναπληρωτής σας. </w:t>
      </w:r>
    </w:p>
    <w:p w:rsidR="005251E3" w:rsidRDefault="005251E3" w:rsidP="005251E3">
      <w:pPr>
        <w:ind w:right="-1054"/>
        <w:rPr>
          <w:b/>
          <w:sz w:val="24"/>
          <w:szCs w:val="24"/>
        </w:rPr>
      </w:pPr>
      <w:r>
        <w:rPr>
          <w:b/>
          <w:sz w:val="24"/>
          <w:szCs w:val="24"/>
        </w:rPr>
        <w:lastRenderedPageBreak/>
        <w:t xml:space="preserve">                </w:t>
      </w:r>
    </w:p>
    <w:p w:rsidR="00A307F5" w:rsidRDefault="00A307F5" w:rsidP="005251E3">
      <w:pPr>
        <w:ind w:right="-1054"/>
        <w:rPr>
          <w:b/>
          <w:sz w:val="24"/>
          <w:szCs w:val="24"/>
        </w:rPr>
      </w:pPr>
    </w:p>
    <w:p w:rsidR="00A307F5" w:rsidRDefault="00A307F5" w:rsidP="005251E3">
      <w:pPr>
        <w:ind w:right="-1054"/>
        <w:rPr>
          <w:b/>
          <w:sz w:val="24"/>
          <w:szCs w:val="24"/>
        </w:rPr>
      </w:pPr>
    </w:p>
    <w:p w:rsidR="005251E3" w:rsidRDefault="005251E3" w:rsidP="005251E3">
      <w:pPr>
        <w:ind w:right="-1054"/>
        <w:jc w:val="center"/>
        <w:rPr>
          <w:b/>
          <w:sz w:val="24"/>
          <w:szCs w:val="24"/>
        </w:rPr>
      </w:pPr>
      <w:r>
        <w:rPr>
          <w:b/>
          <w:sz w:val="24"/>
          <w:szCs w:val="24"/>
        </w:rPr>
        <w:t>Ο</w:t>
      </w:r>
    </w:p>
    <w:p w:rsidR="005251E3" w:rsidRDefault="005251E3" w:rsidP="005251E3">
      <w:pPr>
        <w:ind w:right="-1054"/>
        <w:jc w:val="center"/>
        <w:rPr>
          <w:b/>
          <w:sz w:val="24"/>
          <w:szCs w:val="24"/>
        </w:rPr>
      </w:pPr>
      <w:r>
        <w:rPr>
          <w:b/>
          <w:sz w:val="24"/>
          <w:szCs w:val="24"/>
        </w:rPr>
        <w:t>ΠΡΟΕΔΡΟΣ ΤΗΣ ΕΠΙΤΡΟΠΗΣ</w:t>
      </w:r>
    </w:p>
    <w:p w:rsidR="005251E3" w:rsidRDefault="005251E3" w:rsidP="005251E3">
      <w:pPr>
        <w:ind w:right="-1054"/>
        <w:jc w:val="center"/>
        <w:rPr>
          <w:b/>
          <w:sz w:val="24"/>
          <w:szCs w:val="24"/>
        </w:rPr>
      </w:pPr>
    </w:p>
    <w:p w:rsidR="005251E3" w:rsidRDefault="005251E3" w:rsidP="005251E3">
      <w:pPr>
        <w:ind w:right="-1054"/>
        <w:jc w:val="center"/>
        <w:rPr>
          <w:b/>
          <w:sz w:val="24"/>
          <w:szCs w:val="24"/>
        </w:rPr>
      </w:pPr>
    </w:p>
    <w:p w:rsidR="005251E3" w:rsidRDefault="005251E3" w:rsidP="005251E3">
      <w:pPr>
        <w:rPr>
          <w:b/>
          <w:sz w:val="24"/>
          <w:szCs w:val="24"/>
        </w:rPr>
      </w:pPr>
      <w:r>
        <w:rPr>
          <w:b/>
          <w:sz w:val="24"/>
          <w:szCs w:val="24"/>
        </w:rPr>
        <w:t xml:space="preserve">                                                        ΠΙΝΑΚΑΣ ΒΑΣΙΛΕΙΟΣ  </w:t>
      </w:r>
    </w:p>
    <w:p w:rsidR="005251E3" w:rsidRDefault="005251E3" w:rsidP="005251E3">
      <w:pPr>
        <w:rPr>
          <w:b/>
          <w:sz w:val="24"/>
          <w:szCs w:val="24"/>
        </w:rPr>
      </w:pPr>
      <w:r>
        <w:rPr>
          <w:b/>
          <w:sz w:val="24"/>
          <w:szCs w:val="24"/>
        </w:rPr>
        <w:t xml:space="preserve">                                         ΑΝΤΙΠΕΡΙΦΕΡΕΙΑΡΧΗΣ Π.Ε.ΛΑΡΙΣΑΣ</w:t>
      </w:r>
    </w:p>
    <w:p w:rsidR="005251E3" w:rsidRDefault="005251E3" w:rsidP="005251E3"/>
    <w:p w:rsidR="005251E3" w:rsidRDefault="005251E3" w:rsidP="005251E3"/>
    <w:p w:rsidR="005251E3" w:rsidRDefault="005251E3" w:rsidP="005251E3"/>
    <w:p w:rsidR="005251E3" w:rsidRDefault="005251E3" w:rsidP="005251E3"/>
    <w:p w:rsidR="00513224" w:rsidRDefault="00513224"/>
    <w:sectPr w:rsidR="00513224" w:rsidSect="0051322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A00006FF" w:usb1="4000205B" w:usb2="00000010" w:usb3="00000000" w:csb0="000001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abstractNum w:abstractNumId="1">
    <w:nsid w:val="18261DB0"/>
    <w:multiLevelType w:val="hybridMultilevel"/>
    <w:tmpl w:val="72B8627A"/>
    <w:lvl w:ilvl="0" w:tplc="04080009">
      <w:start w:val="1"/>
      <w:numFmt w:val="bullet"/>
      <w:lvlText w:val=""/>
      <w:lvlJc w:val="left"/>
      <w:pPr>
        <w:tabs>
          <w:tab w:val="num" w:pos="360"/>
        </w:tabs>
        <w:ind w:left="360" w:hanging="360"/>
      </w:pPr>
      <w:rPr>
        <w:rFonts w:ascii="Wingdings" w:hAnsi="Wingdings" w:hint="default"/>
        <w:sz w:val="24"/>
        <w:szCs w:val="24"/>
      </w:rPr>
    </w:lvl>
    <w:lvl w:ilvl="1" w:tplc="019ADCB2">
      <w:start w:val="1"/>
      <w:numFmt w:val="bullet"/>
      <w:lvlText w:val=""/>
      <w:lvlJc w:val="left"/>
      <w:pPr>
        <w:tabs>
          <w:tab w:val="num" w:pos="1440"/>
        </w:tabs>
        <w:ind w:left="1440" w:hanging="360"/>
      </w:pPr>
      <w:rPr>
        <w:rFonts w:ascii="Symbol" w:hAnsi="Symbol" w:hint="default"/>
        <w:sz w:val="28"/>
        <w:szCs w:val="28"/>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sz w:val="24"/>
        <w:szCs w:val="24"/>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decimal"/>
      <w:lvlText w:val="%9."/>
      <w:lvlJc w:val="left"/>
      <w:pPr>
        <w:tabs>
          <w:tab w:val="num" w:pos="6480"/>
        </w:tabs>
        <w:ind w:left="6480" w:hanging="360"/>
      </w:pPr>
    </w:lvl>
  </w:abstractNum>
  <w:abstractNum w:abstractNumId="2">
    <w:nsid w:val="1B3E5FF0"/>
    <w:multiLevelType w:val="hybridMultilevel"/>
    <w:tmpl w:val="182E0044"/>
    <w:lvl w:ilvl="0" w:tplc="AAB8CCFA">
      <w:start w:val="1"/>
      <w:numFmt w:val="decimal"/>
      <w:lvlText w:val="%1."/>
      <w:lvlJc w:val="left"/>
      <w:pPr>
        <w:ind w:left="399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2F4352C7"/>
    <w:multiLevelType w:val="hybridMultilevel"/>
    <w:tmpl w:val="172A1AD8"/>
    <w:lvl w:ilvl="0" w:tplc="033A2072">
      <w:start w:val="10"/>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4BEC589E"/>
    <w:multiLevelType w:val="hybridMultilevel"/>
    <w:tmpl w:val="A7A85A1A"/>
    <w:lvl w:ilvl="0" w:tplc="B0484522">
      <w:start w:val="3"/>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59B00394"/>
    <w:multiLevelType w:val="hybridMultilevel"/>
    <w:tmpl w:val="A0F46326"/>
    <w:lvl w:ilvl="0" w:tplc="04080011">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66B04A7D"/>
    <w:multiLevelType w:val="hybridMultilevel"/>
    <w:tmpl w:val="63589CE8"/>
    <w:lvl w:ilvl="0" w:tplc="31EED3DE">
      <w:start w:val="7"/>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6FC82501"/>
    <w:multiLevelType w:val="hybridMultilevel"/>
    <w:tmpl w:val="4C0021E8"/>
    <w:lvl w:ilvl="0" w:tplc="2B304266">
      <w:start w:val="1"/>
      <w:numFmt w:val="decimal"/>
      <w:lvlText w:val="%1."/>
      <w:lvlJc w:val="left"/>
      <w:pPr>
        <w:tabs>
          <w:tab w:val="num" w:pos="720"/>
        </w:tabs>
        <w:ind w:left="720" w:hanging="360"/>
      </w:pPr>
      <w:rPr>
        <w:rFonts w:ascii="Calibri" w:hAnsi="Calibri" w:cs="Calibri" w:hint="default"/>
        <w:b/>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5251E3"/>
    <w:rsid w:val="001B178C"/>
    <w:rsid w:val="001B5EFF"/>
    <w:rsid w:val="0020797B"/>
    <w:rsid w:val="00224FE2"/>
    <w:rsid w:val="00240D8E"/>
    <w:rsid w:val="00295A3E"/>
    <w:rsid w:val="00374E37"/>
    <w:rsid w:val="00387207"/>
    <w:rsid w:val="003B70C9"/>
    <w:rsid w:val="003D246F"/>
    <w:rsid w:val="003D39E7"/>
    <w:rsid w:val="003D6987"/>
    <w:rsid w:val="00406EC4"/>
    <w:rsid w:val="004A1D46"/>
    <w:rsid w:val="004F125E"/>
    <w:rsid w:val="00513224"/>
    <w:rsid w:val="005251E3"/>
    <w:rsid w:val="00543F06"/>
    <w:rsid w:val="005E476A"/>
    <w:rsid w:val="005F0DC5"/>
    <w:rsid w:val="0060319D"/>
    <w:rsid w:val="00712B95"/>
    <w:rsid w:val="00714FFD"/>
    <w:rsid w:val="00821BFB"/>
    <w:rsid w:val="009053E2"/>
    <w:rsid w:val="00983EEB"/>
    <w:rsid w:val="009A7720"/>
    <w:rsid w:val="00A06092"/>
    <w:rsid w:val="00A243E3"/>
    <w:rsid w:val="00A307F5"/>
    <w:rsid w:val="00A611BB"/>
    <w:rsid w:val="00AB23C0"/>
    <w:rsid w:val="00AB47CA"/>
    <w:rsid w:val="00AD0AA2"/>
    <w:rsid w:val="00AE0299"/>
    <w:rsid w:val="00B058C5"/>
    <w:rsid w:val="00B64DAA"/>
    <w:rsid w:val="00BD0177"/>
    <w:rsid w:val="00BE3C72"/>
    <w:rsid w:val="00C62C50"/>
    <w:rsid w:val="00C63B43"/>
    <w:rsid w:val="00CC1D8B"/>
    <w:rsid w:val="00CD272C"/>
    <w:rsid w:val="00D10A24"/>
    <w:rsid w:val="00D619FF"/>
    <w:rsid w:val="00D927A7"/>
    <w:rsid w:val="00DC6F27"/>
    <w:rsid w:val="00E26D9B"/>
    <w:rsid w:val="00E343AC"/>
    <w:rsid w:val="00E908CC"/>
    <w:rsid w:val="00EF3380"/>
    <w:rsid w:val="00FC5DE2"/>
    <w:rsid w:val="00FE7C4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1E3"/>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5251E3"/>
    <w:pPr>
      <w:keepNext/>
      <w:jc w:val="center"/>
      <w:outlineLvl w:val="0"/>
    </w:pPr>
    <w:rPr>
      <w:sz w:val="24"/>
      <w:u w:val="single"/>
    </w:rPr>
  </w:style>
  <w:style w:type="paragraph" w:styleId="2">
    <w:name w:val="heading 2"/>
    <w:basedOn w:val="a"/>
    <w:next w:val="a"/>
    <w:link w:val="2Char"/>
    <w:semiHidden/>
    <w:unhideWhenUsed/>
    <w:qFormat/>
    <w:rsid w:val="005251E3"/>
    <w:pPr>
      <w:keepNext/>
      <w:jc w:val="both"/>
      <w:outlineLvl w:val="1"/>
    </w:pPr>
    <w:rPr>
      <w:sz w:val="24"/>
    </w:rPr>
  </w:style>
  <w:style w:type="paragraph" w:styleId="3">
    <w:name w:val="heading 3"/>
    <w:basedOn w:val="a"/>
    <w:next w:val="a"/>
    <w:link w:val="3Char"/>
    <w:uiPriority w:val="9"/>
    <w:unhideWhenUsed/>
    <w:qFormat/>
    <w:rsid w:val="005E47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5251E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251E3"/>
    <w:rPr>
      <w:rFonts w:ascii="Times New Roman" w:eastAsia="Times New Roman" w:hAnsi="Times New Roman" w:cs="Times New Roman"/>
      <w:sz w:val="24"/>
      <w:szCs w:val="20"/>
      <w:u w:val="single"/>
      <w:lang w:eastAsia="el-GR"/>
    </w:rPr>
  </w:style>
  <w:style w:type="character" w:customStyle="1" w:styleId="2Char">
    <w:name w:val="Επικεφαλίδα 2 Char"/>
    <w:basedOn w:val="a0"/>
    <w:link w:val="2"/>
    <w:semiHidden/>
    <w:rsid w:val="005251E3"/>
    <w:rPr>
      <w:rFonts w:ascii="Times New Roman" w:eastAsia="Times New Roman" w:hAnsi="Times New Roman" w:cs="Times New Roman"/>
      <w:sz w:val="24"/>
      <w:szCs w:val="20"/>
      <w:lang w:eastAsia="el-GR"/>
    </w:rPr>
  </w:style>
  <w:style w:type="character" w:customStyle="1" w:styleId="4Char">
    <w:name w:val="Επικεφαλίδα 4 Char"/>
    <w:basedOn w:val="a0"/>
    <w:link w:val="4"/>
    <w:uiPriority w:val="9"/>
    <w:rsid w:val="005251E3"/>
    <w:rPr>
      <w:rFonts w:asciiTheme="majorHAnsi" w:eastAsiaTheme="majorEastAsia" w:hAnsiTheme="majorHAnsi" w:cstheme="majorBidi"/>
      <w:b/>
      <w:bCs/>
      <w:i/>
      <w:iCs/>
      <w:color w:val="4F81BD" w:themeColor="accent1"/>
      <w:sz w:val="20"/>
      <w:szCs w:val="20"/>
      <w:lang w:eastAsia="el-GR"/>
    </w:rPr>
  </w:style>
  <w:style w:type="character" w:customStyle="1" w:styleId="Char">
    <w:name w:val="Κεφαλίδα Char"/>
    <w:aliases w:val="hd Char"/>
    <w:basedOn w:val="a0"/>
    <w:link w:val="a3"/>
    <w:locked/>
    <w:rsid w:val="005251E3"/>
    <w:rPr>
      <w:sz w:val="24"/>
      <w:szCs w:val="24"/>
    </w:rPr>
  </w:style>
  <w:style w:type="paragraph" w:styleId="a3">
    <w:name w:val="header"/>
    <w:aliases w:val="hd"/>
    <w:basedOn w:val="a"/>
    <w:link w:val="Char"/>
    <w:unhideWhenUsed/>
    <w:rsid w:val="005251E3"/>
    <w:pPr>
      <w:tabs>
        <w:tab w:val="center" w:pos="4153"/>
        <w:tab w:val="right" w:pos="8306"/>
      </w:tabs>
    </w:pPr>
    <w:rPr>
      <w:rFonts w:asciiTheme="minorHAnsi" w:eastAsiaTheme="minorHAnsi" w:hAnsiTheme="minorHAnsi" w:cstheme="minorBidi"/>
      <w:sz w:val="24"/>
      <w:szCs w:val="24"/>
      <w:lang w:eastAsia="en-US"/>
    </w:rPr>
  </w:style>
  <w:style w:type="character" w:customStyle="1" w:styleId="Char1">
    <w:name w:val="Κεφαλίδα Char1"/>
    <w:basedOn w:val="a0"/>
    <w:link w:val="a3"/>
    <w:uiPriority w:val="99"/>
    <w:semiHidden/>
    <w:rsid w:val="005251E3"/>
    <w:rPr>
      <w:rFonts w:ascii="Times New Roman" w:eastAsia="Times New Roman" w:hAnsi="Times New Roman" w:cs="Times New Roman"/>
      <w:sz w:val="20"/>
      <w:szCs w:val="20"/>
      <w:lang w:eastAsia="el-GR"/>
    </w:rPr>
  </w:style>
  <w:style w:type="paragraph" w:styleId="a4">
    <w:name w:val="Title"/>
    <w:basedOn w:val="a"/>
    <w:next w:val="a"/>
    <w:link w:val="Char0"/>
    <w:qFormat/>
    <w:rsid w:val="005251E3"/>
    <w:pPr>
      <w:pBdr>
        <w:bottom w:val="single" w:sz="8" w:space="4" w:color="808080"/>
      </w:pBdr>
      <w:spacing w:after="300"/>
    </w:pPr>
    <w:rPr>
      <w:rFonts w:ascii="Cambria" w:hAnsi="Cambria" w:cs="Cambria"/>
      <w:color w:val="17365D"/>
      <w:spacing w:val="5"/>
      <w:kern w:val="2"/>
      <w:sz w:val="52"/>
      <w:szCs w:val="52"/>
      <w:lang w:eastAsia="ar-SA"/>
    </w:rPr>
  </w:style>
  <w:style w:type="character" w:customStyle="1" w:styleId="Char0">
    <w:name w:val="Τίτλος Char"/>
    <w:basedOn w:val="a0"/>
    <w:link w:val="a4"/>
    <w:rsid w:val="005251E3"/>
    <w:rPr>
      <w:rFonts w:ascii="Cambria" w:eastAsia="Times New Roman" w:hAnsi="Cambria" w:cs="Cambria"/>
      <w:color w:val="17365D"/>
      <w:spacing w:val="5"/>
      <w:kern w:val="2"/>
      <w:sz w:val="52"/>
      <w:szCs w:val="52"/>
      <w:lang w:eastAsia="ar-SA"/>
    </w:rPr>
  </w:style>
  <w:style w:type="paragraph" w:styleId="a5">
    <w:name w:val="Body Text Indent"/>
    <w:basedOn w:val="a"/>
    <w:link w:val="Char2"/>
    <w:unhideWhenUsed/>
    <w:rsid w:val="005251E3"/>
    <w:pPr>
      <w:ind w:left="142" w:firstLine="142"/>
      <w:jc w:val="both"/>
    </w:pPr>
    <w:rPr>
      <w:sz w:val="24"/>
    </w:rPr>
  </w:style>
  <w:style w:type="character" w:customStyle="1" w:styleId="Char2">
    <w:name w:val="Σώμα κείμενου με εσοχή Char"/>
    <w:basedOn w:val="a0"/>
    <w:link w:val="a5"/>
    <w:rsid w:val="005251E3"/>
    <w:rPr>
      <w:rFonts w:ascii="Times New Roman" w:eastAsia="Times New Roman" w:hAnsi="Times New Roman" w:cs="Times New Roman"/>
      <w:sz w:val="24"/>
      <w:szCs w:val="20"/>
      <w:lang w:eastAsia="el-GR"/>
    </w:rPr>
  </w:style>
  <w:style w:type="paragraph" w:styleId="a6">
    <w:name w:val="No Spacing"/>
    <w:uiPriority w:val="1"/>
    <w:qFormat/>
    <w:rsid w:val="005251E3"/>
    <w:pPr>
      <w:suppressAutoHyphens/>
      <w:spacing w:after="0" w:line="240" w:lineRule="auto"/>
    </w:pPr>
    <w:rPr>
      <w:rFonts w:ascii="Calibri" w:eastAsia="Calibri" w:hAnsi="Calibri" w:cs="Calibri"/>
      <w:lang w:eastAsia="ar-SA"/>
    </w:rPr>
  </w:style>
  <w:style w:type="paragraph" w:styleId="a7">
    <w:name w:val="List Paragraph"/>
    <w:basedOn w:val="a"/>
    <w:qFormat/>
    <w:rsid w:val="005251E3"/>
    <w:pPr>
      <w:ind w:left="720"/>
    </w:pPr>
  </w:style>
  <w:style w:type="paragraph" w:customStyle="1" w:styleId="21">
    <w:name w:val="Σώμα κείμενου 21"/>
    <w:basedOn w:val="a"/>
    <w:rsid w:val="005251E3"/>
    <w:pPr>
      <w:suppressAutoHyphens/>
      <w:overflowPunct w:val="0"/>
      <w:autoSpaceDE w:val="0"/>
      <w:spacing w:line="360" w:lineRule="atLeast"/>
    </w:pPr>
    <w:rPr>
      <w:rFonts w:ascii="Arial" w:hAnsi="Arial" w:cs="Arial"/>
      <w:sz w:val="22"/>
      <w:lang w:eastAsia="ar-SA"/>
    </w:rPr>
  </w:style>
  <w:style w:type="paragraph" w:customStyle="1" w:styleId="Default">
    <w:name w:val="Default"/>
    <w:rsid w:val="005251E3"/>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WW8Num6z0">
    <w:name w:val="WW8Num6z0"/>
    <w:qFormat/>
    <w:rsid w:val="005251E3"/>
    <w:rPr>
      <w:rFonts w:ascii="Cambria" w:hAnsi="Cambria" w:cs="Cambria" w:hint="default"/>
      <w:b/>
      <w:bCs w:val="0"/>
      <w:color w:val="000000"/>
      <w:sz w:val="22"/>
      <w:szCs w:val="22"/>
    </w:rPr>
  </w:style>
  <w:style w:type="character" w:styleId="a8">
    <w:name w:val="Emphasis"/>
    <w:basedOn w:val="a0"/>
    <w:qFormat/>
    <w:rsid w:val="005251E3"/>
    <w:rPr>
      <w:i/>
      <w:iCs/>
    </w:rPr>
  </w:style>
  <w:style w:type="character" w:customStyle="1" w:styleId="10">
    <w:name w:val="1"/>
    <w:basedOn w:val="a0"/>
    <w:rsid w:val="004A1D46"/>
  </w:style>
  <w:style w:type="paragraph" w:styleId="a9">
    <w:name w:val="Body Text"/>
    <w:basedOn w:val="a"/>
    <w:link w:val="Char3"/>
    <w:uiPriority w:val="99"/>
    <w:semiHidden/>
    <w:unhideWhenUsed/>
    <w:rsid w:val="009A7720"/>
    <w:pPr>
      <w:spacing w:after="120"/>
    </w:pPr>
  </w:style>
  <w:style w:type="character" w:customStyle="1" w:styleId="Char3">
    <w:name w:val="Σώμα κειμένου Char"/>
    <w:basedOn w:val="a0"/>
    <w:link w:val="a9"/>
    <w:uiPriority w:val="99"/>
    <w:semiHidden/>
    <w:rsid w:val="009A7720"/>
    <w:rPr>
      <w:rFonts w:ascii="Times New Roman" w:eastAsia="Times New Roman" w:hAnsi="Times New Roman" w:cs="Times New Roman"/>
      <w:sz w:val="20"/>
      <w:szCs w:val="20"/>
      <w:lang w:eastAsia="el-GR"/>
    </w:rPr>
  </w:style>
  <w:style w:type="paragraph" w:styleId="aa">
    <w:name w:val="Body Text First Indent"/>
    <w:basedOn w:val="a9"/>
    <w:link w:val="Char4"/>
    <w:uiPriority w:val="99"/>
    <w:semiHidden/>
    <w:unhideWhenUsed/>
    <w:rsid w:val="009A7720"/>
    <w:pPr>
      <w:spacing w:after="0"/>
      <w:ind w:firstLine="360"/>
    </w:pPr>
  </w:style>
  <w:style w:type="character" w:customStyle="1" w:styleId="Char4">
    <w:name w:val="Σώμα κείμενου Πρώτη Εσοχή Char"/>
    <w:basedOn w:val="Char3"/>
    <w:link w:val="aa"/>
    <w:uiPriority w:val="99"/>
    <w:semiHidden/>
    <w:rsid w:val="009A7720"/>
  </w:style>
  <w:style w:type="character" w:customStyle="1" w:styleId="3Char">
    <w:name w:val="Επικεφαλίδα 3 Char"/>
    <w:basedOn w:val="a0"/>
    <w:link w:val="3"/>
    <w:uiPriority w:val="9"/>
    <w:rsid w:val="005E476A"/>
    <w:rPr>
      <w:rFonts w:asciiTheme="majorHAnsi" w:eastAsiaTheme="majorEastAsia" w:hAnsiTheme="majorHAnsi" w:cstheme="majorBidi"/>
      <w:b/>
      <w:bCs/>
      <w:color w:val="4F81BD" w:themeColor="accent1"/>
      <w:sz w:val="20"/>
      <w:szCs w:val="20"/>
      <w:lang w:eastAsia="el-GR"/>
    </w:rPr>
  </w:style>
  <w:style w:type="paragraph" w:customStyle="1" w:styleId="Standard">
    <w:name w:val="Standard"/>
    <w:rsid w:val="005E476A"/>
    <w:pPr>
      <w:suppressAutoHyphens/>
      <w:autoSpaceDN w:val="0"/>
      <w:spacing w:after="0" w:line="240" w:lineRule="auto"/>
    </w:pPr>
    <w:rPr>
      <w:rFonts w:ascii="Arial" w:eastAsia="Times New Roman" w:hAnsi="Arial" w:cs="Times New Roman"/>
      <w:kern w:val="3"/>
      <w:sz w:val="24"/>
      <w:szCs w:val="20"/>
      <w:lang w:eastAsia="zh-CN"/>
    </w:rPr>
  </w:style>
</w:styles>
</file>

<file path=word/webSettings.xml><?xml version="1.0" encoding="utf-8"?>
<w:webSettings xmlns:r="http://schemas.openxmlformats.org/officeDocument/2006/relationships" xmlns:w="http://schemas.openxmlformats.org/wordprocessingml/2006/main">
  <w:divs>
    <w:div w:id="116723124">
      <w:bodyDiv w:val="1"/>
      <w:marLeft w:val="0"/>
      <w:marRight w:val="0"/>
      <w:marTop w:val="0"/>
      <w:marBottom w:val="0"/>
      <w:divBdr>
        <w:top w:val="none" w:sz="0" w:space="0" w:color="auto"/>
        <w:left w:val="none" w:sz="0" w:space="0" w:color="auto"/>
        <w:bottom w:val="none" w:sz="0" w:space="0" w:color="auto"/>
        <w:right w:val="none" w:sz="0" w:space="0" w:color="auto"/>
      </w:divBdr>
    </w:div>
    <w:div w:id="446855647">
      <w:bodyDiv w:val="1"/>
      <w:marLeft w:val="0"/>
      <w:marRight w:val="0"/>
      <w:marTop w:val="0"/>
      <w:marBottom w:val="0"/>
      <w:divBdr>
        <w:top w:val="none" w:sz="0" w:space="0" w:color="auto"/>
        <w:left w:val="none" w:sz="0" w:space="0" w:color="auto"/>
        <w:bottom w:val="none" w:sz="0" w:space="0" w:color="auto"/>
        <w:right w:val="none" w:sz="0" w:space="0" w:color="auto"/>
      </w:divBdr>
    </w:div>
    <w:div w:id="463232917">
      <w:bodyDiv w:val="1"/>
      <w:marLeft w:val="0"/>
      <w:marRight w:val="0"/>
      <w:marTop w:val="0"/>
      <w:marBottom w:val="0"/>
      <w:divBdr>
        <w:top w:val="none" w:sz="0" w:space="0" w:color="auto"/>
        <w:left w:val="none" w:sz="0" w:space="0" w:color="auto"/>
        <w:bottom w:val="none" w:sz="0" w:space="0" w:color="auto"/>
        <w:right w:val="none" w:sz="0" w:space="0" w:color="auto"/>
      </w:divBdr>
    </w:div>
    <w:div w:id="801922980">
      <w:bodyDiv w:val="1"/>
      <w:marLeft w:val="0"/>
      <w:marRight w:val="0"/>
      <w:marTop w:val="0"/>
      <w:marBottom w:val="0"/>
      <w:divBdr>
        <w:top w:val="none" w:sz="0" w:space="0" w:color="auto"/>
        <w:left w:val="none" w:sz="0" w:space="0" w:color="auto"/>
        <w:bottom w:val="none" w:sz="0" w:space="0" w:color="auto"/>
        <w:right w:val="none" w:sz="0" w:space="0" w:color="auto"/>
      </w:divBdr>
    </w:div>
    <w:div w:id="898444524">
      <w:bodyDiv w:val="1"/>
      <w:marLeft w:val="0"/>
      <w:marRight w:val="0"/>
      <w:marTop w:val="0"/>
      <w:marBottom w:val="0"/>
      <w:divBdr>
        <w:top w:val="none" w:sz="0" w:space="0" w:color="auto"/>
        <w:left w:val="none" w:sz="0" w:space="0" w:color="auto"/>
        <w:bottom w:val="none" w:sz="0" w:space="0" w:color="auto"/>
        <w:right w:val="none" w:sz="0" w:space="0" w:color="auto"/>
      </w:divBdr>
    </w:div>
    <w:div w:id="942301337">
      <w:bodyDiv w:val="1"/>
      <w:marLeft w:val="0"/>
      <w:marRight w:val="0"/>
      <w:marTop w:val="0"/>
      <w:marBottom w:val="0"/>
      <w:divBdr>
        <w:top w:val="none" w:sz="0" w:space="0" w:color="auto"/>
        <w:left w:val="none" w:sz="0" w:space="0" w:color="auto"/>
        <w:bottom w:val="none" w:sz="0" w:space="0" w:color="auto"/>
        <w:right w:val="none" w:sz="0" w:space="0" w:color="auto"/>
      </w:divBdr>
    </w:div>
    <w:div w:id="1094285127">
      <w:bodyDiv w:val="1"/>
      <w:marLeft w:val="0"/>
      <w:marRight w:val="0"/>
      <w:marTop w:val="0"/>
      <w:marBottom w:val="0"/>
      <w:divBdr>
        <w:top w:val="none" w:sz="0" w:space="0" w:color="auto"/>
        <w:left w:val="none" w:sz="0" w:space="0" w:color="auto"/>
        <w:bottom w:val="none" w:sz="0" w:space="0" w:color="auto"/>
        <w:right w:val="none" w:sz="0" w:space="0" w:color="auto"/>
      </w:divBdr>
    </w:div>
    <w:div w:id="1353219567">
      <w:bodyDiv w:val="1"/>
      <w:marLeft w:val="0"/>
      <w:marRight w:val="0"/>
      <w:marTop w:val="0"/>
      <w:marBottom w:val="0"/>
      <w:divBdr>
        <w:top w:val="none" w:sz="0" w:space="0" w:color="auto"/>
        <w:left w:val="none" w:sz="0" w:space="0" w:color="auto"/>
        <w:bottom w:val="none" w:sz="0" w:space="0" w:color="auto"/>
        <w:right w:val="none" w:sz="0" w:space="0" w:color="auto"/>
      </w:divBdr>
    </w:div>
    <w:div w:id="1796365195">
      <w:bodyDiv w:val="1"/>
      <w:marLeft w:val="0"/>
      <w:marRight w:val="0"/>
      <w:marTop w:val="0"/>
      <w:marBottom w:val="0"/>
      <w:divBdr>
        <w:top w:val="none" w:sz="0" w:space="0" w:color="auto"/>
        <w:left w:val="none" w:sz="0" w:space="0" w:color="auto"/>
        <w:bottom w:val="none" w:sz="0" w:space="0" w:color="auto"/>
        <w:right w:val="none" w:sz="0" w:space="0" w:color="auto"/>
      </w:divBdr>
    </w:div>
    <w:div w:id="1820684720">
      <w:bodyDiv w:val="1"/>
      <w:marLeft w:val="0"/>
      <w:marRight w:val="0"/>
      <w:marTop w:val="0"/>
      <w:marBottom w:val="0"/>
      <w:divBdr>
        <w:top w:val="none" w:sz="0" w:space="0" w:color="auto"/>
        <w:left w:val="none" w:sz="0" w:space="0" w:color="auto"/>
        <w:bottom w:val="none" w:sz="0" w:space="0" w:color="auto"/>
        <w:right w:val="none" w:sz="0" w:space="0" w:color="auto"/>
      </w:divBdr>
    </w:div>
    <w:div w:id="197185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2409</Words>
  <Characters>13014</Characters>
  <Application>Microsoft Office Word</Application>
  <DocSecurity>0</DocSecurity>
  <Lines>108</Lines>
  <Paragraphs>30</Paragraphs>
  <ScaleCrop>false</ScaleCrop>
  <Company/>
  <LinksUpToDate>false</LinksUpToDate>
  <CharactersWithSpaces>15393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pappaa</dc:creator>
  <cp:lastModifiedBy>pappaa</cp:lastModifiedBy>
  <cp:revision>32</cp:revision>
  <dcterms:created xsi:type="dcterms:W3CDTF">2022-11-05T15:50:00Z</dcterms:created>
  <dcterms:modified xsi:type="dcterms:W3CDTF">2022-11-08T09:22:00Z</dcterms:modified>
</cp:coreProperties>
</file>